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764C" w14:textId="75A088A3" w:rsidR="0082719B" w:rsidRPr="00C371C1" w:rsidRDefault="0082719B" w:rsidP="0082719B">
      <w:pPr>
        <w:spacing w:after="0" w:line="240" w:lineRule="auto"/>
        <w:rPr>
          <w:rFonts w:ascii="Times New Roman" w:hAnsi="Times New Roman" w:cs="Times New Roman"/>
          <w:color w:val="808080"/>
          <w:sz w:val="24"/>
          <w:szCs w:val="24"/>
        </w:rPr>
      </w:pPr>
      <w:bookmarkStart w:id="0" w:name="_GoBack"/>
      <w:r w:rsidRPr="00C371C1">
        <w:rPr>
          <w:rFonts w:ascii="Times New Roman" w:hAnsi="Times New Roman" w:cs="Times New Roman"/>
          <w:color w:val="808080"/>
          <w:sz w:val="24"/>
          <w:szCs w:val="24"/>
        </w:rPr>
        <w:t xml:space="preserve">Образец искового заявления </w:t>
      </w:r>
      <w:r w:rsidRPr="00C371C1">
        <w:rPr>
          <w:rFonts w:ascii="Times New Roman" w:hAnsi="Times New Roman" w:cs="Times New Roman"/>
          <w:color w:val="808080"/>
          <w:sz w:val="24"/>
          <w:szCs w:val="24"/>
        </w:rPr>
        <w:t>о расторжении договора купли-продажи автомобиля</w:t>
      </w:r>
      <w:bookmarkEnd w:id="0"/>
    </w:p>
    <w:p w14:paraId="392A3A79" w14:textId="77777777" w:rsidR="0082719B" w:rsidRDefault="0082719B" w:rsidP="004F05B8">
      <w:pPr>
        <w:spacing w:after="0" w:line="240" w:lineRule="auto"/>
        <w:jc w:val="right"/>
        <w:rPr>
          <w:rFonts w:ascii="Times New Roman" w:hAnsi="Times New Roman" w:cs="Times New Roman"/>
          <w:b/>
          <w:sz w:val="24"/>
          <w:szCs w:val="24"/>
        </w:rPr>
      </w:pPr>
    </w:p>
    <w:p w14:paraId="0C2EE1F1" w14:textId="1E944510" w:rsidR="005850E8" w:rsidRPr="0067022F" w:rsidRDefault="005850E8" w:rsidP="004F05B8">
      <w:pPr>
        <w:spacing w:after="0" w:line="240" w:lineRule="auto"/>
        <w:jc w:val="right"/>
        <w:rPr>
          <w:rFonts w:ascii="Times New Roman" w:hAnsi="Times New Roman" w:cs="Times New Roman"/>
          <w:b/>
          <w:sz w:val="24"/>
          <w:szCs w:val="24"/>
        </w:rPr>
      </w:pPr>
      <w:r w:rsidRPr="0067022F">
        <w:rPr>
          <w:rFonts w:ascii="Times New Roman" w:hAnsi="Times New Roman" w:cs="Times New Roman"/>
          <w:b/>
          <w:sz w:val="24"/>
          <w:szCs w:val="24"/>
        </w:rPr>
        <w:t>Бабушкинский районный суд г. Москвы</w:t>
      </w:r>
    </w:p>
    <w:p w14:paraId="7D9E9584" w14:textId="77777777" w:rsidR="005850E8" w:rsidRPr="0067022F" w:rsidRDefault="005850E8" w:rsidP="004F05B8">
      <w:pPr>
        <w:spacing w:after="0" w:line="240" w:lineRule="auto"/>
        <w:jc w:val="right"/>
        <w:rPr>
          <w:rFonts w:ascii="Times New Roman" w:hAnsi="Times New Roman" w:cs="Times New Roman"/>
          <w:sz w:val="24"/>
          <w:szCs w:val="24"/>
        </w:rPr>
      </w:pPr>
    </w:p>
    <w:p w14:paraId="47DAE748" w14:textId="77777777" w:rsidR="005850E8" w:rsidRPr="0067022F" w:rsidRDefault="005850E8" w:rsidP="00AF70C7">
      <w:pPr>
        <w:spacing w:after="0" w:line="240" w:lineRule="auto"/>
        <w:jc w:val="right"/>
        <w:rPr>
          <w:rFonts w:ascii="Times New Roman" w:hAnsi="Times New Roman" w:cs="Times New Roman"/>
          <w:sz w:val="24"/>
          <w:szCs w:val="24"/>
        </w:rPr>
      </w:pPr>
      <w:r w:rsidRPr="0067022F">
        <w:rPr>
          <w:rFonts w:ascii="Times New Roman" w:hAnsi="Times New Roman" w:cs="Times New Roman"/>
          <w:b/>
          <w:sz w:val="24"/>
          <w:szCs w:val="24"/>
        </w:rPr>
        <w:t>Истец:</w:t>
      </w:r>
      <w:r w:rsidRPr="0067022F">
        <w:rPr>
          <w:rFonts w:ascii="Times New Roman" w:hAnsi="Times New Roman" w:cs="Times New Roman"/>
          <w:sz w:val="24"/>
          <w:szCs w:val="24"/>
        </w:rPr>
        <w:t xml:space="preserve"> И.П.А.</w:t>
      </w:r>
    </w:p>
    <w:p w14:paraId="33E79896"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г. Москва, ул. Палехская, д. 124, корп. 2</w:t>
      </w:r>
    </w:p>
    <w:p w14:paraId="56D58DC1" w14:textId="77777777" w:rsidR="005850E8" w:rsidRPr="0067022F" w:rsidRDefault="005850E8" w:rsidP="004F05B8">
      <w:pPr>
        <w:spacing w:after="0" w:line="240" w:lineRule="auto"/>
        <w:jc w:val="right"/>
        <w:rPr>
          <w:rFonts w:ascii="Times New Roman" w:hAnsi="Times New Roman" w:cs="Times New Roman"/>
          <w:sz w:val="24"/>
          <w:szCs w:val="24"/>
        </w:rPr>
      </w:pPr>
    </w:p>
    <w:p w14:paraId="59AC0818" w14:textId="77777777" w:rsidR="005850E8" w:rsidRPr="0067022F" w:rsidRDefault="005850E8" w:rsidP="004F05B8">
      <w:pPr>
        <w:spacing w:after="0" w:line="240" w:lineRule="auto"/>
        <w:jc w:val="right"/>
        <w:rPr>
          <w:rFonts w:ascii="Times New Roman" w:hAnsi="Times New Roman" w:cs="Times New Roman"/>
          <w:b/>
          <w:sz w:val="24"/>
          <w:szCs w:val="24"/>
        </w:rPr>
      </w:pPr>
      <w:r w:rsidRPr="0067022F">
        <w:rPr>
          <w:rFonts w:ascii="Times New Roman" w:hAnsi="Times New Roman" w:cs="Times New Roman"/>
          <w:b/>
          <w:sz w:val="24"/>
          <w:szCs w:val="24"/>
        </w:rPr>
        <w:t>Представитель Истца:</w:t>
      </w:r>
    </w:p>
    <w:p w14:paraId="6F660F7A" w14:textId="4D117471" w:rsidR="005850E8" w:rsidRDefault="0082719B" w:rsidP="00AE6410">
      <w:pPr>
        <w:keepLines/>
        <w:spacing w:after="0" w:line="240" w:lineRule="auto"/>
        <w:ind w:left="4242"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14:paraId="31ACE6AC" w14:textId="147A6C74" w:rsidR="0082719B" w:rsidRDefault="0082719B" w:rsidP="00AE6410">
      <w:pPr>
        <w:keepLines/>
        <w:spacing w:after="0" w:line="240" w:lineRule="auto"/>
        <w:ind w:left="4242"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14:paraId="379F6CBE" w14:textId="00EDE19A" w:rsidR="0082719B" w:rsidRDefault="0082719B" w:rsidP="00AE6410">
      <w:pPr>
        <w:keepLines/>
        <w:spacing w:after="0" w:line="240" w:lineRule="auto"/>
        <w:ind w:left="4242"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14:paraId="40F47F8D" w14:textId="3A4D0B18" w:rsidR="0082719B" w:rsidRPr="0067022F" w:rsidRDefault="0082719B" w:rsidP="00AE6410">
      <w:pPr>
        <w:keepLines/>
        <w:spacing w:after="0" w:line="240" w:lineRule="auto"/>
        <w:ind w:left="4242"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14:paraId="1C31CC1E" w14:textId="77777777" w:rsidR="005850E8" w:rsidRPr="0067022F" w:rsidRDefault="005850E8" w:rsidP="004F05B8">
      <w:pPr>
        <w:spacing w:after="0" w:line="240" w:lineRule="auto"/>
        <w:jc w:val="right"/>
        <w:rPr>
          <w:rFonts w:ascii="Times New Roman" w:hAnsi="Times New Roman" w:cs="Times New Roman"/>
          <w:sz w:val="24"/>
          <w:szCs w:val="24"/>
          <w:u w:val="single"/>
        </w:rPr>
      </w:pPr>
    </w:p>
    <w:p w14:paraId="3D705F15" w14:textId="77777777" w:rsidR="005850E8" w:rsidRPr="0067022F" w:rsidRDefault="005850E8" w:rsidP="004F05B8">
      <w:pPr>
        <w:spacing w:after="0" w:line="240" w:lineRule="auto"/>
        <w:jc w:val="right"/>
        <w:rPr>
          <w:rFonts w:ascii="Times New Roman" w:hAnsi="Times New Roman" w:cs="Times New Roman"/>
          <w:b/>
          <w:sz w:val="24"/>
          <w:szCs w:val="24"/>
        </w:rPr>
      </w:pPr>
      <w:r w:rsidRPr="0067022F">
        <w:rPr>
          <w:rFonts w:ascii="Times New Roman" w:hAnsi="Times New Roman" w:cs="Times New Roman"/>
          <w:b/>
          <w:sz w:val="24"/>
          <w:szCs w:val="24"/>
        </w:rPr>
        <w:t>Ответчик:</w:t>
      </w:r>
    </w:p>
    <w:p w14:paraId="1AFC8DB6"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ООО «Т.»</w:t>
      </w:r>
    </w:p>
    <w:p w14:paraId="65D533DD"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г. Москва, ул. Горбунова, д.27</w:t>
      </w:r>
    </w:p>
    <w:p w14:paraId="3F33A0B1" w14:textId="77777777" w:rsidR="005850E8" w:rsidRPr="0067022F" w:rsidRDefault="005850E8" w:rsidP="004F05B8">
      <w:pPr>
        <w:spacing w:after="0" w:line="240" w:lineRule="auto"/>
        <w:jc w:val="right"/>
        <w:rPr>
          <w:rFonts w:ascii="Times New Roman" w:hAnsi="Times New Roman" w:cs="Times New Roman"/>
          <w:b/>
          <w:sz w:val="24"/>
          <w:szCs w:val="24"/>
          <w:u w:val="single"/>
        </w:rPr>
      </w:pPr>
    </w:p>
    <w:p w14:paraId="3AA8865C" w14:textId="77777777" w:rsidR="005850E8" w:rsidRPr="0067022F" w:rsidRDefault="005850E8" w:rsidP="004F05B8">
      <w:pPr>
        <w:spacing w:after="0" w:line="240" w:lineRule="auto"/>
        <w:jc w:val="right"/>
        <w:rPr>
          <w:rFonts w:ascii="Times New Roman" w:hAnsi="Times New Roman" w:cs="Times New Roman"/>
          <w:b/>
          <w:sz w:val="24"/>
          <w:szCs w:val="24"/>
        </w:rPr>
      </w:pPr>
      <w:r w:rsidRPr="0067022F">
        <w:rPr>
          <w:rFonts w:ascii="Times New Roman" w:hAnsi="Times New Roman" w:cs="Times New Roman"/>
          <w:b/>
          <w:sz w:val="24"/>
          <w:szCs w:val="24"/>
        </w:rPr>
        <w:t>Третье лицо:</w:t>
      </w:r>
    </w:p>
    <w:p w14:paraId="6E374C03"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ООО «Ф.»</w:t>
      </w:r>
    </w:p>
    <w:p w14:paraId="5A6C1210"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 xml:space="preserve">г. Калужская обл., г. Калуга, </w:t>
      </w:r>
    </w:p>
    <w:p w14:paraId="7EFDDD21" w14:textId="77777777" w:rsidR="005850E8" w:rsidRPr="0067022F" w:rsidRDefault="005850E8" w:rsidP="004F05B8">
      <w:pPr>
        <w:spacing w:after="0" w:line="240" w:lineRule="auto"/>
        <w:jc w:val="right"/>
        <w:rPr>
          <w:rFonts w:ascii="Times New Roman" w:hAnsi="Times New Roman" w:cs="Times New Roman"/>
          <w:sz w:val="24"/>
          <w:szCs w:val="24"/>
        </w:rPr>
      </w:pPr>
      <w:r w:rsidRPr="0067022F">
        <w:rPr>
          <w:rFonts w:ascii="Times New Roman" w:hAnsi="Times New Roman" w:cs="Times New Roman"/>
          <w:sz w:val="24"/>
          <w:szCs w:val="24"/>
        </w:rPr>
        <w:t>ул. Автомобильная, д. 1</w:t>
      </w:r>
    </w:p>
    <w:p w14:paraId="6C193BB6" w14:textId="77777777" w:rsidR="005850E8" w:rsidRPr="0067022F" w:rsidRDefault="005850E8" w:rsidP="004F05B8">
      <w:pPr>
        <w:spacing w:after="0" w:line="240" w:lineRule="auto"/>
        <w:jc w:val="right"/>
        <w:rPr>
          <w:rFonts w:ascii="Times New Roman" w:hAnsi="Times New Roman" w:cs="Times New Roman"/>
          <w:sz w:val="24"/>
          <w:szCs w:val="24"/>
        </w:rPr>
      </w:pPr>
    </w:p>
    <w:p w14:paraId="1F14B7B8" w14:textId="77777777" w:rsidR="005850E8" w:rsidRPr="0067022F" w:rsidRDefault="005850E8" w:rsidP="004F05B8">
      <w:pPr>
        <w:spacing w:after="0" w:line="240" w:lineRule="auto"/>
        <w:jc w:val="center"/>
        <w:rPr>
          <w:rFonts w:ascii="Times New Roman" w:hAnsi="Times New Roman" w:cs="Times New Roman"/>
          <w:b/>
          <w:sz w:val="24"/>
          <w:szCs w:val="24"/>
        </w:rPr>
      </w:pPr>
      <w:r w:rsidRPr="0067022F">
        <w:rPr>
          <w:rFonts w:ascii="Times New Roman" w:hAnsi="Times New Roman" w:cs="Times New Roman"/>
          <w:b/>
          <w:sz w:val="24"/>
          <w:szCs w:val="24"/>
        </w:rPr>
        <w:t>ИСКОВОЕ ЗАЯВЛЕНИЕ</w:t>
      </w:r>
    </w:p>
    <w:p w14:paraId="78D8D865" w14:textId="77777777" w:rsidR="005850E8" w:rsidRDefault="005850E8" w:rsidP="004F05B8">
      <w:pPr>
        <w:spacing w:after="0" w:line="240" w:lineRule="auto"/>
        <w:jc w:val="center"/>
        <w:rPr>
          <w:rFonts w:ascii="Times New Roman" w:hAnsi="Times New Roman" w:cs="Times New Roman"/>
          <w:sz w:val="24"/>
          <w:szCs w:val="24"/>
        </w:rPr>
      </w:pPr>
      <w:r w:rsidRPr="0067022F">
        <w:rPr>
          <w:rFonts w:ascii="Times New Roman" w:hAnsi="Times New Roman" w:cs="Times New Roman"/>
          <w:sz w:val="24"/>
          <w:szCs w:val="24"/>
        </w:rPr>
        <w:t>в порядке ФЗ «о защите прав потребителей»</w:t>
      </w:r>
    </w:p>
    <w:p w14:paraId="31F290A1" w14:textId="77777777" w:rsidR="00CD2344" w:rsidRPr="0067022F" w:rsidRDefault="00CD2344" w:rsidP="004F05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расторжении договора купли-продажи автомобиля</w:t>
      </w:r>
    </w:p>
    <w:p w14:paraId="41A346BB" w14:textId="77777777" w:rsidR="005850E8" w:rsidRPr="0067022F" w:rsidRDefault="005850E8" w:rsidP="004F05B8">
      <w:pPr>
        <w:spacing w:after="0" w:line="240" w:lineRule="auto"/>
        <w:jc w:val="both"/>
        <w:rPr>
          <w:rFonts w:ascii="Times New Roman" w:hAnsi="Times New Roman" w:cs="Times New Roman"/>
          <w:sz w:val="24"/>
          <w:szCs w:val="24"/>
        </w:rPr>
      </w:pPr>
    </w:p>
    <w:p w14:paraId="2FDD5065" w14:textId="0FB6247F" w:rsidR="005850E8" w:rsidRPr="0067022F" w:rsidRDefault="005850E8" w:rsidP="004F05B8">
      <w:pPr>
        <w:tabs>
          <w:tab w:val="left" w:pos="1134"/>
        </w:tabs>
        <w:spacing w:after="0" w:line="240" w:lineRule="auto"/>
        <w:ind w:firstLine="708"/>
        <w:jc w:val="both"/>
        <w:rPr>
          <w:rFonts w:ascii="Times New Roman" w:hAnsi="Times New Roman" w:cs="Times New Roman"/>
          <w:sz w:val="24"/>
          <w:szCs w:val="24"/>
        </w:rPr>
      </w:pPr>
      <w:r w:rsidRPr="0067022F">
        <w:rPr>
          <w:rFonts w:ascii="Times New Roman" w:hAnsi="Times New Roman" w:cs="Times New Roman"/>
          <w:sz w:val="24"/>
          <w:szCs w:val="24"/>
        </w:rPr>
        <w:t xml:space="preserve">«15» августа </w:t>
      </w:r>
      <w:r w:rsidR="0082719B">
        <w:rPr>
          <w:rFonts w:ascii="Times New Roman" w:hAnsi="Times New Roman" w:cs="Times New Roman"/>
          <w:sz w:val="24"/>
          <w:szCs w:val="24"/>
        </w:rPr>
        <w:t>2018</w:t>
      </w:r>
      <w:r w:rsidRPr="0067022F">
        <w:rPr>
          <w:rFonts w:ascii="Times New Roman" w:hAnsi="Times New Roman" w:cs="Times New Roman"/>
          <w:sz w:val="24"/>
          <w:szCs w:val="24"/>
        </w:rPr>
        <w:t xml:space="preserve">г. И.П.А. (Истец) по договору купли-продажи автомобиля (далее – «Договор») приобрел у ООО «Т.» автомобиль Ф., цвет кузова – светло-салатовый, </w:t>
      </w:r>
      <w:r w:rsidR="0082719B">
        <w:rPr>
          <w:rFonts w:ascii="Times New Roman" w:hAnsi="Times New Roman" w:cs="Times New Roman"/>
          <w:sz w:val="24"/>
          <w:szCs w:val="24"/>
        </w:rPr>
        <w:t>2018</w:t>
      </w:r>
      <w:r w:rsidRPr="0067022F">
        <w:rPr>
          <w:rFonts w:ascii="Times New Roman" w:hAnsi="Times New Roman" w:cs="Times New Roman"/>
          <w:sz w:val="24"/>
          <w:szCs w:val="24"/>
        </w:rPr>
        <w:t xml:space="preserve"> года выпуска.</w:t>
      </w:r>
    </w:p>
    <w:p w14:paraId="58621213" w14:textId="77777777" w:rsidR="005850E8" w:rsidRPr="0067022F" w:rsidRDefault="005850E8" w:rsidP="004F05B8">
      <w:pPr>
        <w:tabs>
          <w:tab w:val="left" w:pos="1134"/>
        </w:tabs>
        <w:spacing w:after="0" w:line="240" w:lineRule="auto"/>
        <w:ind w:firstLine="708"/>
        <w:jc w:val="both"/>
        <w:rPr>
          <w:rFonts w:ascii="Times New Roman" w:hAnsi="Times New Roman" w:cs="Times New Roman"/>
          <w:sz w:val="24"/>
          <w:szCs w:val="24"/>
        </w:rPr>
      </w:pPr>
      <w:r w:rsidRPr="0067022F">
        <w:rPr>
          <w:rFonts w:ascii="Times New Roman" w:hAnsi="Times New Roman" w:cs="Times New Roman"/>
          <w:sz w:val="24"/>
          <w:szCs w:val="24"/>
        </w:rPr>
        <w:t>В соответствии с п. 4 Договора стоимость Автомобиля составляет 1160000 (Один миллион сто шестьдесят тысяч) рублей 00 коп.</w:t>
      </w:r>
    </w:p>
    <w:p w14:paraId="455C4582" w14:textId="57343DFF" w:rsidR="005850E8" w:rsidRPr="0067022F" w:rsidRDefault="005850E8" w:rsidP="004F05B8">
      <w:pPr>
        <w:tabs>
          <w:tab w:val="left" w:pos="1134"/>
        </w:tabs>
        <w:spacing w:after="0" w:line="240" w:lineRule="auto"/>
        <w:ind w:firstLine="708"/>
        <w:jc w:val="both"/>
        <w:rPr>
          <w:rFonts w:ascii="Times New Roman" w:hAnsi="Times New Roman" w:cs="Times New Roman"/>
          <w:sz w:val="24"/>
          <w:szCs w:val="24"/>
        </w:rPr>
      </w:pPr>
      <w:r w:rsidRPr="0067022F">
        <w:rPr>
          <w:rFonts w:ascii="Times New Roman" w:hAnsi="Times New Roman" w:cs="Times New Roman"/>
          <w:sz w:val="24"/>
          <w:szCs w:val="24"/>
        </w:rPr>
        <w:t xml:space="preserve">На основании Акта приема-передачи от «15» августа </w:t>
      </w:r>
      <w:r w:rsidR="0082719B">
        <w:rPr>
          <w:rFonts w:ascii="Times New Roman" w:hAnsi="Times New Roman" w:cs="Times New Roman"/>
          <w:sz w:val="24"/>
          <w:szCs w:val="24"/>
        </w:rPr>
        <w:t>2018</w:t>
      </w:r>
      <w:r w:rsidRPr="0067022F">
        <w:rPr>
          <w:rFonts w:ascii="Times New Roman" w:hAnsi="Times New Roman" w:cs="Times New Roman"/>
          <w:sz w:val="24"/>
          <w:szCs w:val="24"/>
        </w:rPr>
        <w:t>г. ООО «Т.» передало И.П.А. в собственность указанный выше Автомобиль.</w:t>
      </w:r>
    </w:p>
    <w:p w14:paraId="7FE36790" w14:textId="208E2729" w:rsidR="005850E8" w:rsidRPr="0067022F" w:rsidRDefault="005850E8" w:rsidP="004F05B8">
      <w:pPr>
        <w:tabs>
          <w:tab w:val="left" w:pos="1134"/>
        </w:tabs>
        <w:spacing w:after="0" w:line="240" w:lineRule="auto"/>
        <w:ind w:firstLine="708"/>
        <w:jc w:val="both"/>
        <w:rPr>
          <w:rFonts w:ascii="Times New Roman" w:hAnsi="Times New Roman" w:cs="Times New Roman"/>
          <w:sz w:val="24"/>
          <w:szCs w:val="24"/>
        </w:rPr>
      </w:pPr>
      <w:r w:rsidRPr="0067022F">
        <w:rPr>
          <w:rFonts w:ascii="Times New Roman" w:hAnsi="Times New Roman" w:cs="Times New Roman"/>
          <w:sz w:val="24"/>
          <w:szCs w:val="24"/>
        </w:rPr>
        <w:t>Автомобиль проходил плановое техническое обслуживание 24.10.</w:t>
      </w:r>
      <w:r w:rsidR="0082719B">
        <w:rPr>
          <w:rFonts w:ascii="Times New Roman" w:hAnsi="Times New Roman" w:cs="Times New Roman"/>
          <w:sz w:val="24"/>
          <w:szCs w:val="24"/>
        </w:rPr>
        <w:t>2018</w:t>
      </w:r>
      <w:r w:rsidRPr="0067022F">
        <w:rPr>
          <w:rFonts w:ascii="Times New Roman" w:hAnsi="Times New Roman" w:cs="Times New Roman"/>
          <w:sz w:val="24"/>
          <w:szCs w:val="24"/>
        </w:rPr>
        <w:t xml:space="preserve">г. В соответствии с условиями п. 3 Договора, а также технической документации </w:t>
      </w:r>
      <w:proofErr w:type="gramStart"/>
      <w:r w:rsidRPr="0067022F">
        <w:rPr>
          <w:rFonts w:ascii="Times New Roman" w:hAnsi="Times New Roman" w:cs="Times New Roman"/>
          <w:sz w:val="24"/>
          <w:szCs w:val="24"/>
        </w:rPr>
        <w:t>на Автомобиль</w:t>
      </w:r>
      <w:proofErr w:type="gramEnd"/>
      <w:r w:rsidRPr="0067022F">
        <w:rPr>
          <w:rFonts w:ascii="Times New Roman" w:hAnsi="Times New Roman" w:cs="Times New Roman"/>
          <w:sz w:val="24"/>
          <w:szCs w:val="24"/>
        </w:rPr>
        <w:t xml:space="preserve"> переданной Покупателю, гарантийный срок эксплуатации Автомобиля составляет 2 (Два) года с момента передачи, без ограничения пробега. При этом Продавец гарантировал, что передаваемый автомобиль технически исправен.</w:t>
      </w:r>
    </w:p>
    <w:p w14:paraId="5208E943" w14:textId="77777777" w:rsidR="005850E8" w:rsidRPr="0067022F" w:rsidRDefault="005850E8" w:rsidP="004F05B8">
      <w:pPr>
        <w:spacing w:after="0" w:line="240" w:lineRule="auto"/>
        <w:ind w:firstLine="708"/>
        <w:jc w:val="both"/>
        <w:textAlignment w:val="top"/>
        <w:rPr>
          <w:rFonts w:ascii="Times New Roman" w:hAnsi="Times New Roman" w:cs="Times New Roman"/>
          <w:sz w:val="24"/>
          <w:szCs w:val="24"/>
        </w:rPr>
      </w:pPr>
      <w:r w:rsidRPr="0067022F">
        <w:rPr>
          <w:rFonts w:ascii="Times New Roman" w:hAnsi="Times New Roman" w:cs="Times New Roman"/>
          <w:sz w:val="24"/>
          <w:szCs w:val="24"/>
        </w:rPr>
        <w:t>В данном случае договор соответствует требованиям ст. 454 ГК РФ, в силу которой,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14:paraId="3AE9832F" w14:textId="77777777" w:rsidR="005850E8" w:rsidRPr="0067022F" w:rsidRDefault="005850E8" w:rsidP="004F05B8">
      <w:pPr>
        <w:spacing w:after="0" w:line="240" w:lineRule="auto"/>
        <w:ind w:firstLine="708"/>
        <w:jc w:val="both"/>
        <w:textAlignment w:val="top"/>
        <w:rPr>
          <w:rFonts w:ascii="Times New Roman" w:hAnsi="Times New Roman" w:cs="Times New Roman"/>
          <w:sz w:val="24"/>
          <w:szCs w:val="24"/>
        </w:rPr>
      </w:pPr>
      <w:r w:rsidRPr="0067022F">
        <w:rPr>
          <w:rFonts w:ascii="Times New Roman" w:hAnsi="Times New Roman" w:cs="Times New Roman"/>
          <w:sz w:val="24"/>
          <w:szCs w:val="24"/>
        </w:rPr>
        <w:t>В соответствии со ст. 469 Гражданского кодекса РФ, продавец обязан передать покупателю товар, качество которого соответствует договору купли-продажи.</w:t>
      </w:r>
    </w:p>
    <w:p w14:paraId="2B5A85BB" w14:textId="77777777" w:rsidR="005850E8" w:rsidRPr="0067022F" w:rsidRDefault="005850E8" w:rsidP="004F05B8">
      <w:pPr>
        <w:spacing w:after="0" w:line="240" w:lineRule="auto"/>
        <w:ind w:firstLine="708"/>
        <w:jc w:val="both"/>
        <w:textAlignment w:val="top"/>
        <w:rPr>
          <w:rFonts w:ascii="Times New Roman" w:hAnsi="Times New Roman" w:cs="Times New Roman"/>
          <w:sz w:val="24"/>
          <w:szCs w:val="24"/>
        </w:rPr>
      </w:pPr>
      <w:r w:rsidRPr="0067022F">
        <w:rPr>
          <w:rFonts w:ascii="Times New Roman" w:hAnsi="Times New Roman" w:cs="Times New Roman"/>
          <w:sz w:val="24"/>
          <w:szCs w:val="24"/>
        </w:rPr>
        <w:t>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14:paraId="4AC920BD" w14:textId="77777777" w:rsidR="005850E8" w:rsidRPr="0067022F" w:rsidRDefault="005850E8" w:rsidP="004F05B8">
      <w:pPr>
        <w:spacing w:after="0" w:line="240" w:lineRule="auto"/>
        <w:ind w:firstLine="708"/>
        <w:jc w:val="both"/>
        <w:textAlignment w:val="top"/>
        <w:rPr>
          <w:rFonts w:ascii="Times New Roman" w:hAnsi="Times New Roman" w:cs="Times New Roman"/>
          <w:sz w:val="24"/>
          <w:szCs w:val="24"/>
        </w:rPr>
      </w:pPr>
      <w:r w:rsidRPr="0067022F">
        <w:rPr>
          <w:rFonts w:ascii="Times New Roman" w:hAnsi="Times New Roman" w:cs="Times New Roman"/>
          <w:sz w:val="24"/>
          <w:szCs w:val="24"/>
        </w:rPr>
        <w:t>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14:paraId="20F9C948" w14:textId="77777777" w:rsidR="005850E8" w:rsidRPr="0067022F" w:rsidRDefault="005850E8" w:rsidP="00AE6410">
      <w:pPr>
        <w:spacing w:after="0" w:line="240" w:lineRule="auto"/>
        <w:ind w:firstLine="708"/>
        <w:jc w:val="both"/>
        <w:rPr>
          <w:rFonts w:ascii="Times New Roman" w:hAnsi="Times New Roman" w:cs="Times New Roman"/>
          <w:bCs/>
          <w:sz w:val="24"/>
          <w:szCs w:val="24"/>
          <w:shd w:val="clear" w:color="auto" w:fill="FFFFFF"/>
        </w:rPr>
      </w:pPr>
      <w:r w:rsidRPr="0067022F">
        <w:rPr>
          <w:rFonts w:ascii="Times New Roman" w:hAnsi="Times New Roman" w:cs="Times New Roman"/>
          <w:bCs/>
          <w:sz w:val="24"/>
          <w:szCs w:val="24"/>
          <w:shd w:val="clear" w:color="auto" w:fill="FFFFFF"/>
        </w:rPr>
        <w:lastRenderedPageBreak/>
        <w:t xml:space="preserve">В ходе эксплуатации автомобиля, в рамках гарантийного срока, Покупателем была выявлена неисправность автоматической трансмиссии (коробка передач, </w:t>
      </w:r>
      <w:proofErr w:type="spellStart"/>
      <w:r w:rsidRPr="0067022F">
        <w:rPr>
          <w:rFonts w:ascii="Times New Roman" w:hAnsi="Times New Roman" w:cs="Times New Roman"/>
          <w:bCs/>
          <w:sz w:val="24"/>
          <w:szCs w:val="24"/>
          <w:shd w:val="clear" w:color="auto" w:fill="FFFFFF"/>
        </w:rPr>
        <w:t>мехатроник</w:t>
      </w:r>
      <w:proofErr w:type="spellEnd"/>
      <w:r w:rsidRPr="0067022F">
        <w:rPr>
          <w:rFonts w:ascii="Times New Roman" w:hAnsi="Times New Roman" w:cs="Times New Roman"/>
          <w:bCs/>
          <w:sz w:val="24"/>
          <w:szCs w:val="24"/>
          <w:shd w:val="clear" w:color="auto" w:fill="FFFFFF"/>
        </w:rPr>
        <w:t xml:space="preserve">, сцепление): отключалась задняя передача, движение происходит рывками, пропадали отдельные передачи, пропадала тяга в ходе движения. </w:t>
      </w:r>
      <w:r w:rsidRPr="0067022F">
        <w:rPr>
          <w:rFonts w:ascii="Times New Roman" w:hAnsi="Times New Roman" w:cs="Times New Roman"/>
          <w:sz w:val="24"/>
          <w:szCs w:val="24"/>
        </w:rPr>
        <w:t>И.П.А. неоднократно обращался в сервисный центр с требованием устранить неисправности, однако ряд неисправностей не был устранен до настоящего времени.</w:t>
      </w:r>
      <w:r w:rsidRPr="0067022F">
        <w:rPr>
          <w:rFonts w:ascii="Times New Roman" w:hAnsi="Times New Roman" w:cs="Times New Roman"/>
          <w:bCs/>
          <w:sz w:val="24"/>
          <w:szCs w:val="24"/>
          <w:shd w:val="clear" w:color="auto" w:fill="FFFFFF"/>
        </w:rPr>
        <w:t xml:space="preserve"> Имели место следующие обращения к продавцу - </w:t>
      </w:r>
      <w:r w:rsidRPr="0067022F">
        <w:rPr>
          <w:rFonts w:ascii="Times New Roman" w:hAnsi="Times New Roman" w:cs="Times New Roman"/>
          <w:sz w:val="24"/>
          <w:szCs w:val="24"/>
        </w:rPr>
        <w:t xml:space="preserve">ООО «Т.» </w:t>
      </w:r>
      <w:r w:rsidRPr="0067022F">
        <w:rPr>
          <w:rFonts w:ascii="Times New Roman" w:hAnsi="Times New Roman" w:cs="Times New Roman"/>
          <w:bCs/>
          <w:sz w:val="24"/>
          <w:szCs w:val="24"/>
          <w:shd w:val="clear" w:color="auto" w:fill="FFFFFF"/>
        </w:rPr>
        <w:t>с целью устранения неисправности:</w:t>
      </w:r>
    </w:p>
    <w:p w14:paraId="29AB81BC" w14:textId="5D9B296F" w:rsidR="005850E8" w:rsidRPr="0067022F" w:rsidRDefault="005850E8" w:rsidP="00957E80">
      <w:pPr>
        <w:spacing w:after="0" w:line="240" w:lineRule="auto"/>
        <w:jc w:val="both"/>
        <w:rPr>
          <w:rFonts w:ascii="Times New Roman" w:hAnsi="Times New Roman" w:cs="Times New Roman"/>
          <w:bCs/>
          <w:sz w:val="24"/>
          <w:szCs w:val="24"/>
          <w:shd w:val="clear" w:color="auto" w:fill="FFFFFF"/>
          <w:lang w:val="en-US"/>
        </w:rPr>
      </w:pPr>
      <w:r w:rsidRPr="0067022F">
        <w:rPr>
          <w:rFonts w:ascii="Times New Roman" w:hAnsi="Times New Roman" w:cs="Times New Roman"/>
          <w:bCs/>
          <w:sz w:val="24"/>
          <w:szCs w:val="24"/>
          <w:shd w:val="clear" w:color="auto" w:fill="FFFFFF"/>
        </w:rPr>
        <w:t>Заказ наряд 25.12.</w:t>
      </w:r>
      <w:r w:rsidR="0082719B">
        <w:rPr>
          <w:rFonts w:ascii="Times New Roman" w:hAnsi="Times New Roman" w:cs="Times New Roman"/>
          <w:bCs/>
          <w:sz w:val="24"/>
          <w:szCs w:val="24"/>
          <w:shd w:val="clear" w:color="auto" w:fill="FFFFFF"/>
        </w:rPr>
        <w:t>2018</w:t>
      </w:r>
      <w:r w:rsidRPr="0067022F">
        <w:rPr>
          <w:rFonts w:ascii="Times New Roman" w:hAnsi="Times New Roman" w:cs="Times New Roman"/>
          <w:bCs/>
          <w:sz w:val="24"/>
          <w:szCs w:val="24"/>
          <w:shd w:val="clear" w:color="auto" w:fill="FFFFFF"/>
        </w:rPr>
        <w:t>г.</w:t>
      </w:r>
      <w:r w:rsidRPr="0067022F">
        <w:rPr>
          <w:rFonts w:ascii="Times New Roman" w:hAnsi="Times New Roman" w:cs="Times New Roman"/>
          <w:bCs/>
          <w:sz w:val="24"/>
          <w:szCs w:val="24"/>
          <w:shd w:val="clear" w:color="auto" w:fill="FFFFFF"/>
          <w:lang w:val="en-US"/>
        </w:rPr>
        <w:t>:</w:t>
      </w:r>
    </w:p>
    <w:p w14:paraId="339CD414" w14:textId="6F8DE95D"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bCs/>
          <w:sz w:val="24"/>
          <w:szCs w:val="24"/>
          <w:shd w:val="clear" w:color="auto" w:fill="FFFFFF"/>
        </w:rPr>
      </w:pPr>
      <w:r w:rsidRPr="0067022F">
        <w:rPr>
          <w:rFonts w:ascii="Times New Roman" w:hAnsi="Times New Roman" w:cs="Times New Roman"/>
          <w:bCs/>
          <w:sz w:val="24"/>
          <w:szCs w:val="24"/>
          <w:shd w:val="clear" w:color="auto" w:fill="FFFFFF"/>
        </w:rPr>
        <w:t xml:space="preserve"> Была выявлена неисправность сцепления коробки передач. Проведены работы: снятие-установка многодисковой фрикционной муфты, замена многодисковой фрикционной муфты, снятие-установка коробки передач, ведомая диагностика. После заказа необходимых запчастей и проведения ремонтных работ, автомобиль был выдан 07.02.</w:t>
      </w:r>
      <w:r w:rsidR="0082719B">
        <w:rPr>
          <w:rFonts w:ascii="Times New Roman" w:hAnsi="Times New Roman" w:cs="Times New Roman"/>
          <w:bCs/>
          <w:sz w:val="24"/>
          <w:szCs w:val="24"/>
          <w:shd w:val="clear" w:color="auto" w:fill="FFFFFF"/>
        </w:rPr>
        <w:t>2019</w:t>
      </w:r>
      <w:r w:rsidRPr="0067022F">
        <w:rPr>
          <w:rFonts w:ascii="Times New Roman" w:hAnsi="Times New Roman" w:cs="Times New Roman"/>
          <w:bCs/>
          <w:sz w:val="24"/>
          <w:szCs w:val="24"/>
          <w:shd w:val="clear" w:color="auto" w:fill="FFFFFF"/>
        </w:rPr>
        <w:t xml:space="preserve"> г.</w:t>
      </w:r>
    </w:p>
    <w:p w14:paraId="2280C162" w14:textId="26B85625" w:rsidR="005850E8" w:rsidRPr="0067022F" w:rsidRDefault="005850E8" w:rsidP="00957E80">
      <w:pPr>
        <w:widowControl/>
        <w:overflowPunct/>
        <w:adjustRightInd/>
        <w:spacing w:after="0" w:line="240" w:lineRule="auto"/>
        <w:jc w:val="both"/>
        <w:rPr>
          <w:rFonts w:ascii="Times New Roman" w:hAnsi="Times New Roman" w:cs="Times New Roman"/>
          <w:bCs/>
          <w:sz w:val="24"/>
          <w:szCs w:val="24"/>
          <w:shd w:val="clear" w:color="auto" w:fill="FFFFFF"/>
        </w:rPr>
      </w:pPr>
      <w:r w:rsidRPr="0067022F">
        <w:rPr>
          <w:rFonts w:ascii="Times New Roman" w:hAnsi="Times New Roman" w:cs="Times New Roman"/>
          <w:bCs/>
          <w:sz w:val="24"/>
          <w:szCs w:val="24"/>
          <w:shd w:val="clear" w:color="auto" w:fill="FFFFFF"/>
        </w:rPr>
        <w:t>Заказ наряд от 11.08.</w:t>
      </w:r>
      <w:r w:rsidR="0082719B">
        <w:rPr>
          <w:rFonts w:ascii="Times New Roman" w:hAnsi="Times New Roman" w:cs="Times New Roman"/>
          <w:bCs/>
          <w:sz w:val="24"/>
          <w:szCs w:val="24"/>
          <w:shd w:val="clear" w:color="auto" w:fill="FFFFFF"/>
        </w:rPr>
        <w:t>2019</w:t>
      </w:r>
      <w:r w:rsidRPr="0067022F">
        <w:rPr>
          <w:rFonts w:ascii="Times New Roman" w:hAnsi="Times New Roman" w:cs="Times New Roman"/>
          <w:bCs/>
          <w:sz w:val="24"/>
          <w:szCs w:val="24"/>
          <w:shd w:val="clear" w:color="auto" w:fill="FFFFFF"/>
        </w:rPr>
        <w:t>г.:</w:t>
      </w:r>
    </w:p>
    <w:p w14:paraId="40879655" w14:textId="66B8D305"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была выявлена неисправность коробки передач. Проведены работы: ведомая диагностика, снятие-установка коробки передач, </w:t>
      </w:r>
      <w:proofErr w:type="spellStart"/>
      <w:r w:rsidRPr="0067022F">
        <w:rPr>
          <w:rFonts w:ascii="Times New Roman" w:hAnsi="Times New Roman" w:cs="Times New Roman"/>
          <w:sz w:val="24"/>
          <w:szCs w:val="24"/>
        </w:rPr>
        <w:t>мехатроник</w:t>
      </w:r>
      <w:proofErr w:type="spellEnd"/>
      <w:r w:rsidRPr="0067022F">
        <w:rPr>
          <w:rFonts w:ascii="Times New Roman" w:hAnsi="Times New Roman" w:cs="Times New Roman"/>
          <w:sz w:val="24"/>
          <w:szCs w:val="24"/>
        </w:rPr>
        <w:t xml:space="preserve"> замена </w:t>
      </w:r>
      <w:r w:rsidRPr="0067022F">
        <w:rPr>
          <w:rFonts w:ascii="Times New Roman" w:hAnsi="Times New Roman" w:cs="Times New Roman"/>
          <w:sz w:val="24"/>
          <w:szCs w:val="24"/>
          <w:lang w:val="en-US"/>
        </w:rPr>
        <w:t>TPI</w:t>
      </w:r>
      <w:r w:rsidRPr="0067022F">
        <w:rPr>
          <w:rFonts w:ascii="Times New Roman" w:hAnsi="Times New Roman" w:cs="Times New Roman"/>
          <w:sz w:val="24"/>
          <w:szCs w:val="24"/>
        </w:rPr>
        <w:t>. Автомобиль был выдан 27.08.</w:t>
      </w:r>
      <w:r w:rsidR="0082719B">
        <w:rPr>
          <w:rFonts w:ascii="Times New Roman" w:hAnsi="Times New Roman" w:cs="Times New Roman"/>
          <w:sz w:val="24"/>
          <w:szCs w:val="24"/>
        </w:rPr>
        <w:t>2020</w:t>
      </w:r>
      <w:r w:rsidRPr="0067022F">
        <w:rPr>
          <w:rFonts w:ascii="Times New Roman" w:hAnsi="Times New Roman" w:cs="Times New Roman"/>
          <w:sz w:val="24"/>
          <w:szCs w:val="24"/>
        </w:rPr>
        <w:t>г.</w:t>
      </w:r>
    </w:p>
    <w:p w14:paraId="2C9F0A87" w14:textId="7F857299" w:rsidR="005850E8" w:rsidRPr="0067022F" w:rsidRDefault="005850E8" w:rsidP="009E3B75">
      <w:pPr>
        <w:widowControl/>
        <w:overflowPunct/>
        <w:adjustRightInd/>
        <w:spacing w:after="0" w:line="240" w:lineRule="auto"/>
        <w:ind w:left="143"/>
        <w:jc w:val="both"/>
        <w:rPr>
          <w:rFonts w:ascii="Times New Roman" w:hAnsi="Times New Roman" w:cs="Times New Roman"/>
          <w:sz w:val="24"/>
          <w:szCs w:val="24"/>
        </w:rPr>
      </w:pPr>
      <w:r w:rsidRPr="0067022F">
        <w:rPr>
          <w:rFonts w:ascii="Times New Roman" w:hAnsi="Times New Roman" w:cs="Times New Roman"/>
          <w:sz w:val="24"/>
          <w:szCs w:val="24"/>
        </w:rPr>
        <w:t>Заказ наряд от 02.09.</w:t>
      </w:r>
      <w:r w:rsidR="0082719B">
        <w:rPr>
          <w:rFonts w:ascii="Times New Roman" w:hAnsi="Times New Roman" w:cs="Times New Roman"/>
          <w:sz w:val="24"/>
          <w:szCs w:val="24"/>
        </w:rPr>
        <w:t>2020</w:t>
      </w:r>
      <w:r w:rsidRPr="0067022F">
        <w:rPr>
          <w:rFonts w:ascii="Times New Roman" w:hAnsi="Times New Roman" w:cs="Times New Roman"/>
          <w:sz w:val="24"/>
          <w:szCs w:val="24"/>
        </w:rPr>
        <w:t>г.:</w:t>
      </w:r>
    </w:p>
    <w:p w14:paraId="6C63BA1A" w14:textId="7CD4C365"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Обращение 2 сентября </w:t>
      </w:r>
      <w:r w:rsidR="0082719B">
        <w:rPr>
          <w:rFonts w:ascii="Times New Roman" w:hAnsi="Times New Roman" w:cs="Times New Roman"/>
          <w:sz w:val="24"/>
          <w:szCs w:val="24"/>
        </w:rPr>
        <w:t>2019</w:t>
      </w:r>
      <w:r w:rsidRPr="0067022F">
        <w:rPr>
          <w:rFonts w:ascii="Times New Roman" w:hAnsi="Times New Roman" w:cs="Times New Roman"/>
          <w:sz w:val="24"/>
          <w:szCs w:val="24"/>
        </w:rPr>
        <w:t xml:space="preserve">г., была выявлена, что при включении задней передачи происходит удар, автомобиль дергается при переключении первых 3-х скоростей, сильно дергается при переключении с 2 на 1 скорость. Проведены работы по замене сцепления, замене мехатроника. Автомобиль выдан 5 сентября </w:t>
      </w:r>
      <w:r w:rsidR="0082719B">
        <w:rPr>
          <w:rFonts w:ascii="Times New Roman" w:hAnsi="Times New Roman" w:cs="Times New Roman"/>
          <w:sz w:val="24"/>
          <w:szCs w:val="24"/>
        </w:rPr>
        <w:t>2019</w:t>
      </w:r>
      <w:r w:rsidRPr="0067022F">
        <w:rPr>
          <w:rFonts w:ascii="Times New Roman" w:hAnsi="Times New Roman" w:cs="Times New Roman"/>
          <w:sz w:val="24"/>
          <w:szCs w:val="24"/>
        </w:rPr>
        <w:t xml:space="preserve"> г.</w:t>
      </w:r>
    </w:p>
    <w:p w14:paraId="48E76836" w14:textId="3404C8B2" w:rsidR="005850E8" w:rsidRPr="0067022F" w:rsidRDefault="005850E8" w:rsidP="00184C85">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Обращение 16 сентября </w:t>
      </w:r>
      <w:r w:rsidR="0082719B">
        <w:rPr>
          <w:rFonts w:ascii="Times New Roman" w:hAnsi="Times New Roman" w:cs="Times New Roman"/>
          <w:sz w:val="24"/>
          <w:szCs w:val="24"/>
        </w:rPr>
        <w:t>2019</w:t>
      </w:r>
      <w:r w:rsidRPr="0067022F">
        <w:rPr>
          <w:rFonts w:ascii="Times New Roman" w:hAnsi="Times New Roman" w:cs="Times New Roman"/>
          <w:sz w:val="24"/>
          <w:szCs w:val="24"/>
        </w:rPr>
        <w:t>г., проявились аналогичные неисправности, проведено обновление ПО коробки передач, автомобиль выдали в тот же день.</w:t>
      </w:r>
    </w:p>
    <w:p w14:paraId="7095C7B1" w14:textId="6C9F71D0"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18.09.</w:t>
      </w:r>
      <w:r w:rsidR="0082719B">
        <w:rPr>
          <w:rFonts w:ascii="Times New Roman" w:hAnsi="Times New Roman" w:cs="Times New Roman"/>
          <w:sz w:val="24"/>
          <w:szCs w:val="24"/>
        </w:rPr>
        <w:t>2019</w:t>
      </w:r>
      <w:r w:rsidRPr="0067022F">
        <w:rPr>
          <w:rFonts w:ascii="Times New Roman" w:hAnsi="Times New Roman" w:cs="Times New Roman"/>
          <w:sz w:val="24"/>
          <w:szCs w:val="24"/>
        </w:rPr>
        <w:t xml:space="preserve">г., неисправность повторилась, проведены работы по ведомой диагностике, снятие-установка блока мехатроника </w:t>
      </w:r>
      <w:r w:rsidRPr="0067022F">
        <w:rPr>
          <w:rFonts w:ascii="Times New Roman" w:hAnsi="Times New Roman" w:cs="Times New Roman"/>
          <w:sz w:val="24"/>
          <w:szCs w:val="24"/>
          <w:lang w:val="en-US"/>
        </w:rPr>
        <w:t>CAV</w:t>
      </w:r>
      <w:r w:rsidRPr="0067022F">
        <w:rPr>
          <w:rFonts w:ascii="Times New Roman" w:hAnsi="Times New Roman" w:cs="Times New Roman"/>
          <w:sz w:val="24"/>
          <w:szCs w:val="24"/>
        </w:rPr>
        <w:t xml:space="preserve">, снятие-установка стартера обновлено программное обеспечение коробки передач, машину выдали в этот же день. Затраты на проведенные работы, по оценке дилера, составила 102608,65 руб. Автомобиль был выдан 25 сентября </w:t>
      </w:r>
      <w:r w:rsidR="0082719B">
        <w:rPr>
          <w:rFonts w:ascii="Times New Roman" w:hAnsi="Times New Roman" w:cs="Times New Roman"/>
          <w:sz w:val="24"/>
          <w:szCs w:val="24"/>
        </w:rPr>
        <w:t>2019</w:t>
      </w:r>
      <w:r w:rsidRPr="0067022F">
        <w:rPr>
          <w:rFonts w:ascii="Times New Roman" w:hAnsi="Times New Roman" w:cs="Times New Roman"/>
          <w:sz w:val="24"/>
          <w:szCs w:val="24"/>
        </w:rPr>
        <w:t>г.</w:t>
      </w:r>
    </w:p>
    <w:p w14:paraId="3D1AB69B" w14:textId="340BE78B"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Обращение 27 сентября </w:t>
      </w:r>
      <w:r w:rsidR="0082719B">
        <w:rPr>
          <w:rFonts w:ascii="Times New Roman" w:hAnsi="Times New Roman" w:cs="Times New Roman"/>
          <w:sz w:val="24"/>
          <w:szCs w:val="24"/>
        </w:rPr>
        <w:t>2019</w:t>
      </w:r>
      <w:r w:rsidRPr="0067022F">
        <w:rPr>
          <w:rFonts w:ascii="Times New Roman" w:hAnsi="Times New Roman" w:cs="Times New Roman"/>
          <w:sz w:val="24"/>
          <w:szCs w:val="24"/>
        </w:rPr>
        <w:t xml:space="preserve">г., неисправность повторилась, проведены работы по ведомой диагностике, снятие-установка блока мехатроника </w:t>
      </w:r>
      <w:r w:rsidRPr="0067022F">
        <w:rPr>
          <w:rFonts w:ascii="Times New Roman" w:hAnsi="Times New Roman" w:cs="Times New Roman"/>
          <w:sz w:val="24"/>
          <w:szCs w:val="24"/>
          <w:lang w:val="en-US"/>
        </w:rPr>
        <w:t>CAV</w:t>
      </w:r>
      <w:r w:rsidRPr="0067022F">
        <w:rPr>
          <w:rFonts w:ascii="Times New Roman" w:hAnsi="Times New Roman" w:cs="Times New Roman"/>
          <w:sz w:val="24"/>
          <w:szCs w:val="24"/>
        </w:rPr>
        <w:t xml:space="preserve">, снятие-установка стартера, снятие-установка КПП, снятие-установка многодисковой муфты, замена многодисковой фрикционной муфты. Затраты на проведенные работы, по оценке дилера, составила 161599,86 руб. Машину выдали 01 октября </w:t>
      </w:r>
      <w:r w:rsidR="0082719B">
        <w:rPr>
          <w:rFonts w:ascii="Times New Roman" w:hAnsi="Times New Roman" w:cs="Times New Roman"/>
          <w:sz w:val="24"/>
          <w:szCs w:val="24"/>
        </w:rPr>
        <w:t>2019</w:t>
      </w:r>
      <w:r w:rsidRPr="0067022F">
        <w:rPr>
          <w:rFonts w:ascii="Times New Roman" w:hAnsi="Times New Roman" w:cs="Times New Roman"/>
          <w:sz w:val="24"/>
          <w:szCs w:val="24"/>
        </w:rPr>
        <w:t>г.</w:t>
      </w:r>
    </w:p>
    <w:p w14:paraId="44DC21F7" w14:textId="21E84C67"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Обращение 05 октября </w:t>
      </w:r>
      <w:r w:rsidR="0082719B">
        <w:rPr>
          <w:rFonts w:ascii="Times New Roman" w:hAnsi="Times New Roman" w:cs="Times New Roman"/>
          <w:sz w:val="24"/>
          <w:szCs w:val="24"/>
        </w:rPr>
        <w:t>2019</w:t>
      </w:r>
      <w:r w:rsidRPr="0067022F">
        <w:rPr>
          <w:rFonts w:ascii="Times New Roman" w:hAnsi="Times New Roman" w:cs="Times New Roman"/>
          <w:sz w:val="24"/>
          <w:szCs w:val="24"/>
        </w:rPr>
        <w:t xml:space="preserve">г., неисправность повторилась, замена сцепления, авто выдали 09 октября </w:t>
      </w:r>
      <w:r w:rsidR="0082719B">
        <w:rPr>
          <w:rFonts w:ascii="Times New Roman" w:hAnsi="Times New Roman" w:cs="Times New Roman"/>
          <w:sz w:val="24"/>
          <w:szCs w:val="24"/>
        </w:rPr>
        <w:t>2019</w:t>
      </w:r>
      <w:r w:rsidRPr="0067022F">
        <w:rPr>
          <w:rFonts w:ascii="Times New Roman" w:hAnsi="Times New Roman" w:cs="Times New Roman"/>
          <w:sz w:val="24"/>
          <w:szCs w:val="24"/>
        </w:rPr>
        <w:t>г.</w:t>
      </w:r>
    </w:p>
    <w:p w14:paraId="4C0FC969" w14:textId="7D3FA4A7" w:rsidR="005850E8" w:rsidRPr="0067022F" w:rsidRDefault="005850E8" w:rsidP="004F05B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Обращение 17 октября </w:t>
      </w:r>
      <w:r w:rsidR="0082719B">
        <w:rPr>
          <w:rFonts w:ascii="Times New Roman" w:hAnsi="Times New Roman" w:cs="Times New Roman"/>
          <w:sz w:val="24"/>
          <w:szCs w:val="24"/>
        </w:rPr>
        <w:t>2019</w:t>
      </w:r>
      <w:r w:rsidRPr="0067022F">
        <w:rPr>
          <w:rFonts w:ascii="Times New Roman" w:hAnsi="Times New Roman" w:cs="Times New Roman"/>
          <w:sz w:val="24"/>
          <w:szCs w:val="24"/>
        </w:rPr>
        <w:t xml:space="preserve">г., неисправность повторилась, проведены работы по замене мехатроника. Автомобиль выдан 18 октября </w:t>
      </w:r>
      <w:r w:rsidR="0082719B">
        <w:rPr>
          <w:rFonts w:ascii="Times New Roman" w:hAnsi="Times New Roman" w:cs="Times New Roman"/>
          <w:sz w:val="24"/>
          <w:szCs w:val="24"/>
        </w:rPr>
        <w:t>2019</w:t>
      </w:r>
      <w:r w:rsidRPr="0067022F">
        <w:rPr>
          <w:rFonts w:ascii="Times New Roman" w:hAnsi="Times New Roman" w:cs="Times New Roman"/>
          <w:sz w:val="24"/>
          <w:szCs w:val="24"/>
        </w:rPr>
        <w:t>г.</w:t>
      </w:r>
    </w:p>
    <w:p w14:paraId="14AEA254" w14:textId="306DC324" w:rsidR="005850E8" w:rsidRPr="0067022F" w:rsidRDefault="005850E8" w:rsidP="009A5368">
      <w:pPr>
        <w:pStyle w:val="a4"/>
        <w:widowControl/>
        <w:numPr>
          <w:ilvl w:val="0"/>
          <w:numId w:val="7"/>
        </w:numPr>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 xml:space="preserve">Обращение 19 октября </w:t>
      </w:r>
      <w:r w:rsidR="0082719B">
        <w:rPr>
          <w:rFonts w:ascii="Times New Roman" w:hAnsi="Times New Roman" w:cs="Times New Roman"/>
          <w:sz w:val="24"/>
          <w:szCs w:val="24"/>
        </w:rPr>
        <w:t>2019</w:t>
      </w:r>
      <w:r w:rsidRPr="0067022F">
        <w:rPr>
          <w:rFonts w:ascii="Times New Roman" w:hAnsi="Times New Roman" w:cs="Times New Roman"/>
          <w:sz w:val="24"/>
          <w:szCs w:val="24"/>
        </w:rPr>
        <w:t xml:space="preserve"> г., проведены работы по ведомой диагностике, снятие-установка блока мехатроника </w:t>
      </w:r>
      <w:r w:rsidRPr="0067022F">
        <w:rPr>
          <w:rFonts w:ascii="Times New Roman" w:hAnsi="Times New Roman" w:cs="Times New Roman"/>
          <w:sz w:val="24"/>
          <w:szCs w:val="24"/>
          <w:lang w:val="en-US"/>
        </w:rPr>
        <w:t>CAV</w:t>
      </w:r>
      <w:r w:rsidRPr="0067022F">
        <w:rPr>
          <w:rFonts w:ascii="Times New Roman" w:hAnsi="Times New Roman" w:cs="Times New Roman"/>
          <w:sz w:val="24"/>
          <w:szCs w:val="24"/>
        </w:rPr>
        <w:t>, снятие-установка стартера, снятие-установка КПП, снятие-установка многодисковой муфты, замена многодисковой фрикционной муфты. Автомобиль выдан 23.10.</w:t>
      </w:r>
      <w:r w:rsidR="0082719B">
        <w:rPr>
          <w:rFonts w:ascii="Times New Roman" w:hAnsi="Times New Roman" w:cs="Times New Roman"/>
          <w:sz w:val="24"/>
          <w:szCs w:val="24"/>
        </w:rPr>
        <w:t>2019</w:t>
      </w:r>
      <w:r w:rsidRPr="0067022F">
        <w:rPr>
          <w:rFonts w:ascii="Times New Roman" w:hAnsi="Times New Roman" w:cs="Times New Roman"/>
          <w:sz w:val="24"/>
          <w:szCs w:val="24"/>
        </w:rPr>
        <w:t>г. Общая стоимость работ составила 585770,64 руб.</w:t>
      </w:r>
    </w:p>
    <w:p w14:paraId="0A963A8C" w14:textId="2D75403B" w:rsidR="005850E8" w:rsidRPr="0067022F" w:rsidRDefault="005850E8" w:rsidP="009A5368">
      <w:pPr>
        <w:widowControl/>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Заказ наряд от 23.09.</w:t>
      </w:r>
      <w:r w:rsidR="0082719B">
        <w:rPr>
          <w:rFonts w:ascii="Times New Roman" w:hAnsi="Times New Roman" w:cs="Times New Roman"/>
          <w:sz w:val="24"/>
          <w:szCs w:val="24"/>
        </w:rPr>
        <w:t>2019</w:t>
      </w:r>
      <w:r w:rsidRPr="0067022F">
        <w:rPr>
          <w:rFonts w:ascii="Times New Roman" w:hAnsi="Times New Roman" w:cs="Times New Roman"/>
          <w:sz w:val="24"/>
          <w:szCs w:val="24"/>
        </w:rPr>
        <w:t>г.:</w:t>
      </w:r>
    </w:p>
    <w:p w14:paraId="4050D205" w14:textId="2B8DDC1A" w:rsidR="005850E8" w:rsidRPr="0067022F" w:rsidRDefault="005850E8" w:rsidP="009A5368">
      <w:pPr>
        <w:widowControl/>
        <w:overflowPunct/>
        <w:adjustRightInd/>
        <w:spacing w:after="0" w:line="240" w:lineRule="auto"/>
        <w:ind w:left="426" w:hanging="283"/>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обращение 23.09.</w:t>
      </w:r>
      <w:r w:rsidR="0082719B">
        <w:rPr>
          <w:rFonts w:ascii="Times New Roman" w:hAnsi="Times New Roman" w:cs="Times New Roman"/>
          <w:sz w:val="24"/>
          <w:szCs w:val="24"/>
        </w:rPr>
        <w:t>2019</w:t>
      </w:r>
      <w:r w:rsidRPr="0067022F">
        <w:rPr>
          <w:rFonts w:ascii="Times New Roman" w:hAnsi="Times New Roman" w:cs="Times New Roman"/>
          <w:sz w:val="24"/>
          <w:szCs w:val="24"/>
        </w:rPr>
        <w:t>г., выявлены неисправности: рывки АКПП при переключении, при включении задней передачи в начале движения вибрация, задняя передача включается с ударом, иногда не включается задняя передача, загорается индикатор неисправности АКПП. Проведено обновление ПО, автомобиль выдан в тот же день.</w:t>
      </w:r>
    </w:p>
    <w:p w14:paraId="7795D664" w14:textId="0164942E" w:rsidR="005850E8" w:rsidRPr="0067022F" w:rsidRDefault="005850E8" w:rsidP="009E3B75">
      <w:pPr>
        <w:widowControl/>
        <w:overflowPunct/>
        <w:adjustRightInd/>
        <w:spacing w:after="0" w:line="240" w:lineRule="auto"/>
        <w:ind w:left="143"/>
        <w:jc w:val="both"/>
        <w:rPr>
          <w:rFonts w:ascii="Times New Roman" w:hAnsi="Times New Roman" w:cs="Times New Roman"/>
          <w:sz w:val="24"/>
          <w:szCs w:val="24"/>
        </w:rPr>
      </w:pPr>
      <w:r w:rsidRPr="0067022F">
        <w:rPr>
          <w:rFonts w:ascii="Times New Roman" w:hAnsi="Times New Roman" w:cs="Times New Roman"/>
          <w:sz w:val="24"/>
          <w:szCs w:val="24"/>
        </w:rPr>
        <w:t>Заказ накладная от 17.06.</w:t>
      </w:r>
      <w:r w:rsidR="0082719B">
        <w:rPr>
          <w:rFonts w:ascii="Times New Roman" w:hAnsi="Times New Roman" w:cs="Times New Roman"/>
          <w:sz w:val="24"/>
          <w:szCs w:val="24"/>
        </w:rPr>
        <w:t>2020</w:t>
      </w:r>
      <w:r w:rsidRPr="0067022F">
        <w:rPr>
          <w:rFonts w:ascii="Times New Roman" w:hAnsi="Times New Roman" w:cs="Times New Roman"/>
          <w:sz w:val="24"/>
          <w:szCs w:val="24"/>
        </w:rPr>
        <w:t>г. (Ф. Центр Север ООО «П.»):</w:t>
      </w:r>
    </w:p>
    <w:p w14:paraId="4A4EAC98" w14:textId="77777777" w:rsidR="005850E8" w:rsidRPr="0067022F" w:rsidRDefault="005850E8" w:rsidP="00B54CE8">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были выявлены рывки при переключении с первой на вторую и третью передачу и в обратной последовательности, удар при включении задней передачи, при попытке припарковать отключилась задняя передача, в ходе диагностики обнаружена ошибка в протоколе, проведено обновление ПО до версии 3, проведена адаптация муфты.</w:t>
      </w:r>
    </w:p>
    <w:p w14:paraId="47401D35" w14:textId="1D3B236B" w:rsidR="005850E8" w:rsidRPr="0067022F" w:rsidRDefault="005850E8" w:rsidP="00B54CE8">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Акт выполненных работ от 14.08.</w:t>
      </w:r>
      <w:r w:rsidR="0082719B">
        <w:rPr>
          <w:rFonts w:ascii="Times New Roman" w:hAnsi="Times New Roman" w:cs="Times New Roman"/>
          <w:sz w:val="24"/>
          <w:szCs w:val="24"/>
        </w:rPr>
        <w:t>2020</w:t>
      </w:r>
      <w:r w:rsidRPr="0067022F">
        <w:rPr>
          <w:rFonts w:ascii="Times New Roman" w:hAnsi="Times New Roman" w:cs="Times New Roman"/>
          <w:sz w:val="24"/>
          <w:szCs w:val="24"/>
        </w:rPr>
        <w:t>г. (Ф. Центр Север ООО «П.»):</w:t>
      </w:r>
    </w:p>
    <w:p w14:paraId="01AD59DE" w14:textId="77777777" w:rsidR="005850E8" w:rsidRPr="0067022F" w:rsidRDefault="005850E8" w:rsidP="00B54CE8">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установлена неисправность водительского кресла.</w:t>
      </w:r>
    </w:p>
    <w:p w14:paraId="725D446E" w14:textId="729994D9" w:rsidR="005850E8" w:rsidRPr="0067022F" w:rsidRDefault="005850E8" w:rsidP="00B54CE8">
      <w:pPr>
        <w:widowControl/>
        <w:overflowPunct/>
        <w:adjustRightInd/>
        <w:spacing w:after="0" w:line="240" w:lineRule="auto"/>
        <w:ind w:left="143"/>
        <w:jc w:val="both"/>
        <w:rPr>
          <w:rFonts w:ascii="Times New Roman" w:hAnsi="Times New Roman" w:cs="Times New Roman"/>
          <w:sz w:val="24"/>
          <w:szCs w:val="24"/>
        </w:rPr>
      </w:pPr>
      <w:r w:rsidRPr="0067022F">
        <w:rPr>
          <w:rFonts w:ascii="Times New Roman" w:hAnsi="Times New Roman" w:cs="Times New Roman"/>
          <w:sz w:val="24"/>
          <w:szCs w:val="24"/>
        </w:rPr>
        <w:t>Заявка на ремонт от 19.08.</w:t>
      </w:r>
      <w:r w:rsidR="0082719B">
        <w:rPr>
          <w:rFonts w:ascii="Times New Roman" w:hAnsi="Times New Roman" w:cs="Times New Roman"/>
          <w:sz w:val="24"/>
          <w:szCs w:val="24"/>
        </w:rPr>
        <w:t>2020</w:t>
      </w:r>
      <w:r w:rsidRPr="0067022F">
        <w:rPr>
          <w:rFonts w:ascii="Times New Roman" w:hAnsi="Times New Roman" w:cs="Times New Roman"/>
          <w:sz w:val="24"/>
          <w:szCs w:val="24"/>
        </w:rPr>
        <w:t>:</w:t>
      </w:r>
    </w:p>
    <w:p w14:paraId="7F17254C" w14:textId="77777777" w:rsidR="005850E8" w:rsidRPr="0067022F" w:rsidRDefault="005850E8" w:rsidP="0009117A">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в ходе проверки качества автомобиля ООО «ТЦ «К.» без согласия и информирования клиента провело работы по замене программного обеспечения.</w:t>
      </w:r>
    </w:p>
    <w:p w14:paraId="35FED6C3" w14:textId="0580A7D6" w:rsidR="005850E8" w:rsidRPr="0067022F" w:rsidRDefault="005850E8" w:rsidP="0009117A">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Заказ-накладная от 22.09.</w:t>
      </w:r>
      <w:r w:rsidR="0082719B">
        <w:rPr>
          <w:rFonts w:ascii="Times New Roman" w:hAnsi="Times New Roman" w:cs="Times New Roman"/>
          <w:sz w:val="24"/>
          <w:szCs w:val="24"/>
        </w:rPr>
        <w:t>2020</w:t>
      </w:r>
      <w:r w:rsidRPr="0067022F">
        <w:rPr>
          <w:rFonts w:ascii="Times New Roman" w:hAnsi="Times New Roman" w:cs="Times New Roman"/>
          <w:sz w:val="24"/>
          <w:szCs w:val="24"/>
        </w:rPr>
        <w:t>г. (Официальный дилер Ф. ООО «Д.»):</w:t>
      </w:r>
    </w:p>
    <w:p w14:paraId="0C81BDF3" w14:textId="77777777" w:rsidR="005850E8" w:rsidRPr="0067022F" w:rsidRDefault="005850E8" w:rsidP="0009117A">
      <w:pPr>
        <w:widowControl/>
        <w:overflowPunct/>
        <w:adjustRightInd/>
        <w:spacing w:after="0" w:line="240" w:lineRule="auto"/>
        <w:ind w:left="426" w:hanging="284"/>
        <w:jc w:val="both"/>
        <w:rPr>
          <w:rFonts w:ascii="Times New Roman" w:hAnsi="Times New Roman" w:cs="Times New Roman"/>
          <w:sz w:val="24"/>
          <w:szCs w:val="24"/>
        </w:rPr>
      </w:pPr>
      <w:r w:rsidRPr="0067022F">
        <w:rPr>
          <w:rFonts w:ascii="Times New Roman" w:hAnsi="Times New Roman" w:cs="Times New Roman"/>
          <w:sz w:val="24"/>
          <w:szCs w:val="24"/>
        </w:rPr>
        <w:t>-</w:t>
      </w:r>
      <w:r w:rsidRPr="0067022F">
        <w:rPr>
          <w:rFonts w:ascii="Times New Roman" w:hAnsi="Times New Roman" w:cs="Times New Roman"/>
          <w:sz w:val="24"/>
          <w:szCs w:val="24"/>
        </w:rPr>
        <w:tab/>
        <w:t>обнаружена неисправность коробки передач, автомобиль при переключении передач, дергается, сильная вибрация при движении, выбивает заднюю передачу. В ходе диагностики выявлены ошибки в работе коробки передач, диагностический протокол был прерван, требуется дальнейшая диагностика.</w:t>
      </w:r>
    </w:p>
    <w:p w14:paraId="6860D536" w14:textId="77777777" w:rsidR="005850E8" w:rsidRPr="0067022F" w:rsidRDefault="005850E8" w:rsidP="0009117A">
      <w:pPr>
        <w:widowControl/>
        <w:overflowPunct/>
        <w:adjustRightInd/>
        <w:spacing w:after="0" w:line="240" w:lineRule="auto"/>
        <w:ind w:firstLine="567"/>
        <w:jc w:val="both"/>
        <w:rPr>
          <w:rFonts w:ascii="Times New Roman" w:hAnsi="Times New Roman" w:cs="Times New Roman"/>
          <w:sz w:val="24"/>
          <w:szCs w:val="24"/>
        </w:rPr>
      </w:pPr>
      <w:r w:rsidRPr="0067022F">
        <w:rPr>
          <w:rFonts w:ascii="Times New Roman" w:hAnsi="Times New Roman" w:cs="Times New Roman"/>
          <w:sz w:val="24"/>
          <w:szCs w:val="24"/>
        </w:rPr>
        <w:t>В настоящий момент автомобиль неисправен и не подлежит эксплуатации, вследствие неисправности коробки передач.</w:t>
      </w:r>
    </w:p>
    <w:p w14:paraId="65E072D3"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В статье 503 ГК Российской Федерации закреплены права покупателя в случае продажи ему товара ненадлежащего качества.</w:t>
      </w:r>
    </w:p>
    <w:p w14:paraId="6EA1EC4E"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 xml:space="preserve">В число технически сложных товаров, перечень которых утвержден Постановлением Правительства Российской Федерации от 10 ноября </w:t>
      </w:r>
      <w:smartTag w:uri="urn:schemas-microsoft-com:office:smarttags" w:element="metricconverter">
        <w:smartTagPr>
          <w:attr w:name="ProductID" w:val="2013 г"/>
        </w:smartTagPr>
        <w:r w:rsidRPr="0067022F">
          <w:rPr>
            <w:rFonts w:ascii="Times New Roman" w:hAnsi="Times New Roman"/>
            <w:color w:val="000000"/>
            <w:sz w:val="24"/>
            <w:szCs w:val="24"/>
          </w:rPr>
          <w:t>2011 г</w:t>
        </w:r>
      </w:smartTag>
      <w:r w:rsidRPr="0067022F">
        <w:rPr>
          <w:rFonts w:ascii="Times New Roman" w:hAnsi="Times New Roman"/>
          <w:color w:val="000000"/>
          <w:sz w:val="24"/>
          <w:szCs w:val="24"/>
        </w:rPr>
        <w:t>. № 924, входят легковые автомобили.</w:t>
      </w:r>
    </w:p>
    <w:p w14:paraId="54F35C81"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Согласно пункту 3 статьи 503 ГК Российской Федерации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14:paraId="1730978F"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Статьей 18 Закона Российской Федерации «О защите прав потребителей» определены права потребителя в случае обнаружения в товаре недостатков, если они не были оговорены продавцом.</w:t>
      </w:r>
    </w:p>
    <w:p w14:paraId="3E33027F"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Этой же статьей определено, что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w:t>
      </w:r>
    </w:p>
    <w:p w14:paraId="45F388CB"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2AD3B89A"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Под существенным недостатком товара (работы, услуги), согласно преамбуле Закона Российской Федерации «О защите прав потребителей», понимается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175DB228"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Признаки отнесения недостатков товара к существенному недостатку также закреплены в пункте 2 статьи 475 ГК Российской Федерации.</w:t>
      </w:r>
    </w:p>
    <w:p w14:paraId="00886394"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Понятие существенного недостатка является правовым и его наличие подлежит установлению судом в каждом конкретном случае исходя из установленных по делу обстоятельств.</w:t>
      </w:r>
    </w:p>
    <w:p w14:paraId="0B60DD57"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Из понятия существенного недостатка товара, содержащегося в вышеприведенных правовых нормах, следует, что существенным недостатком товара является в том числе недостаток, который выявляется неоднократно.</w:t>
      </w:r>
    </w:p>
    <w:p w14:paraId="1E180B68"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К недостатку, который выявляется неоднократно, относятся различные недостатки, выявляемые во всем товаре (два и более недостатка).</w:t>
      </w:r>
    </w:p>
    <w:p w14:paraId="1B7A479F"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color w:val="000000"/>
          <w:sz w:val="24"/>
          <w:szCs w:val="24"/>
        </w:rPr>
      </w:pPr>
      <w:r w:rsidRPr="0067022F">
        <w:rPr>
          <w:rFonts w:ascii="Times New Roman" w:hAnsi="Times New Roman"/>
          <w:color w:val="000000"/>
          <w:sz w:val="24"/>
          <w:szCs w:val="24"/>
        </w:rPr>
        <w:t>При этом каждый из указанных недостатков товара в отдельности должен делать товар несоответствующим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такого рода обычно используется, или целям, о которых продавец был поставлен в известность потребителем при заключении договора, или образцу и (или) описанию при продаже товара по образцу и (или) по описанию (преамбула Закона Российской Федерации «О защите прав потребителей»).</w:t>
      </w:r>
    </w:p>
    <w:p w14:paraId="3D1A6EC0" w14:textId="77777777" w:rsidR="005850E8" w:rsidRPr="0067022F" w:rsidRDefault="005850E8" w:rsidP="004F05B8">
      <w:pPr>
        <w:pStyle w:val="a7"/>
        <w:shd w:val="clear" w:color="auto" w:fill="FFFFFF"/>
        <w:spacing w:before="0" w:beforeAutospacing="0" w:after="0" w:afterAutospacing="0"/>
        <w:ind w:firstLine="567"/>
        <w:jc w:val="both"/>
        <w:rPr>
          <w:rFonts w:ascii="Times New Roman" w:hAnsi="Times New Roman"/>
          <w:sz w:val="24"/>
          <w:szCs w:val="24"/>
        </w:rPr>
      </w:pPr>
      <w:r w:rsidRPr="0067022F">
        <w:rPr>
          <w:rFonts w:ascii="Times New Roman" w:hAnsi="Times New Roman"/>
          <w:color w:val="000000"/>
          <w:sz w:val="24"/>
          <w:szCs w:val="24"/>
        </w:rPr>
        <w:t xml:space="preserve">Целевое назначение использования товара (цели, для которых товар такого рода обычно используется) включает в себя безопасность его использования для жизни, здоровья, имущества потребителя (преамбула и статья 7 Закона Российской Федерации «О защите прав потребителей»). Таким образом, потребитель, приобретая товар, вправе рассчитывать на то, чтобы этот товар при обычных условиях его использования не представлял опасности для его жизни, здоровья, и имущества, а продавец обязан обеспечить безопасность использования товара. Соответственно недостаток, который делает невозможным или недопустимым использование товара в соответствии с его целевым назначение является </w:t>
      </w:r>
      <w:r w:rsidRPr="0067022F">
        <w:rPr>
          <w:rFonts w:ascii="Times New Roman" w:hAnsi="Times New Roman"/>
          <w:sz w:val="24"/>
          <w:szCs w:val="24"/>
        </w:rPr>
        <w:t>существенным недостатком.</w:t>
      </w:r>
    </w:p>
    <w:p w14:paraId="3A177EA0" w14:textId="77777777" w:rsidR="005850E8" w:rsidRPr="0067022F" w:rsidRDefault="005850E8" w:rsidP="007B1D54">
      <w:pPr>
        <w:spacing w:after="0" w:line="240" w:lineRule="auto"/>
        <w:ind w:firstLine="567"/>
        <w:jc w:val="both"/>
        <w:rPr>
          <w:rFonts w:ascii="Times New Roman" w:hAnsi="Times New Roman" w:cs="Times New Roman"/>
          <w:kern w:val="0"/>
          <w:sz w:val="24"/>
          <w:szCs w:val="24"/>
        </w:rPr>
      </w:pPr>
      <w:r w:rsidRPr="0067022F">
        <w:rPr>
          <w:rFonts w:ascii="Times New Roman" w:hAnsi="Times New Roman" w:cs="Times New Roman"/>
          <w:sz w:val="24"/>
          <w:szCs w:val="24"/>
        </w:rPr>
        <w:t xml:space="preserve">Также ст. 18 Закона Российской Федерации «О защите прав потребителей» предусмотрено, что в отношении технически сложного товара потребитель </w:t>
      </w:r>
      <w:r w:rsidRPr="0067022F">
        <w:rPr>
          <w:rFonts w:ascii="Times New Roman" w:hAnsi="Times New Roman" w:cs="Times New Roman"/>
          <w:kern w:val="0"/>
          <w:sz w:val="24"/>
          <w:szCs w:val="24"/>
        </w:rPr>
        <w:t>в случае обнаружения в нем недостатков вправе отказаться от исполнения договора купли-продажи и потребовать возврата уплаченной за такой товар суммы в том числе и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14:paraId="32618B34" w14:textId="7A5A4221" w:rsidR="005850E8" w:rsidRPr="0067022F" w:rsidRDefault="005850E8" w:rsidP="007B1D54">
      <w:pPr>
        <w:spacing w:after="0" w:line="240" w:lineRule="auto"/>
        <w:ind w:firstLine="567"/>
        <w:jc w:val="both"/>
        <w:rPr>
          <w:rFonts w:ascii="Times New Roman" w:hAnsi="Times New Roman" w:cs="Times New Roman"/>
          <w:kern w:val="0"/>
          <w:sz w:val="24"/>
          <w:szCs w:val="24"/>
        </w:rPr>
      </w:pPr>
      <w:r w:rsidRPr="0067022F">
        <w:rPr>
          <w:rFonts w:ascii="Times New Roman" w:hAnsi="Times New Roman" w:cs="Times New Roman"/>
          <w:kern w:val="0"/>
          <w:sz w:val="24"/>
          <w:szCs w:val="24"/>
        </w:rPr>
        <w:t>Общий срок нахождения автомобиля в ремонте за первый год гарантийного обслуживания с 15.08.</w:t>
      </w:r>
      <w:r w:rsidR="0082719B">
        <w:rPr>
          <w:rFonts w:ascii="Times New Roman" w:hAnsi="Times New Roman" w:cs="Times New Roman"/>
          <w:kern w:val="0"/>
          <w:sz w:val="24"/>
          <w:szCs w:val="24"/>
        </w:rPr>
        <w:t>2018</w:t>
      </w:r>
      <w:r w:rsidRPr="0067022F">
        <w:rPr>
          <w:rFonts w:ascii="Times New Roman" w:hAnsi="Times New Roman" w:cs="Times New Roman"/>
          <w:kern w:val="0"/>
          <w:sz w:val="24"/>
          <w:szCs w:val="24"/>
        </w:rPr>
        <w:t>г. по 15.08.</w:t>
      </w:r>
      <w:r w:rsidR="0082719B">
        <w:rPr>
          <w:rFonts w:ascii="Times New Roman" w:hAnsi="Times New Roman" w:cs="Times New Roman"/>
          <w:kern w:val="0"/>
          <w:sz w:val="24"/>
          <w:szCs w:val="24"/>
        </w:rPr>
        <w:t>2019</w:t>
      </w:r>
      <w:r w:rsidRPr="0067022F">
        <w:rPr>
          <w:rFonts w:ascii="Times New Roman" w:hAnsi="Times New Roman" w:cs="Times New Roman"/>
          <w:kern w:val="0"/>
          <w:sz w:val="24"/>
          <w:szCs w:val="24"/>
        </w:rPr>
        <w:t>г. составил 44 дней, а именно:</w:t>
      </w:r>
    </w:p>
    <w:p w14:paraId="632623E1" w14:textId="0D6496CF" w:rsidR="005850E8" w:rsidRPr="0067022F" w:rsidRDefault="005850E8" w:rsidP="007B1D54">
      <w:pPr>
        <w:spacing w:after="0" w:line="240" w:lineRule="auto"/>
        <w:ind w:firstLine="567"/>
        <w:jc w:val="both"/>
        <w:rPr>
          <w:rFonts w:ascii="Times New Roman" w:hAnsi="Times New Roman" w:cs="Times New Roman"/>
          <w:bCs/>
          <w:sz w:val="24"/>
          <w:szCs w:val="24"/>
          <w:shd w:val="clear" w:color="auto" w:fill="FFFFFF"/>
        </w:rPr>
      </w:pPr>
      <w:r w:rsidRPr="0067022F">
        <w:rPr>
          <w:rFonts w:ascii="Times New Roman" w:hAnsi="Times New Roman" w:cs="Times New Roman"/>
          <w:bCs/>
          <w:sz w:val="24"/>
          <w:szCs w:val="24"/>
          <w:shd w:val="clear" w:color="auto" w:fill="FFFFFF"/>
        </w:rPr>
        <w:t>Заказ наряд 25.12.</w:t>
      </w:r>
      <w:r w:rsidR="0082719B">
        <w:rPr>
          <w:rFonts w:ascii="Times New Roman" w:hAnsi="Times New Roman" w:cs="Times New Roman"/>
          <w:bCs/>
          <w:sz w:val="24"/>
          <w:szCs w:val="24"/>
          <w:shd w:val="clear" w:color="auto" w:fill="FFFFFF"/>
        </w:rPr>
        <w:t>2018</w:t>
      </w:r>
      <w:r w:rsidRPr="0067022F">
        <w:rPr>
          <w:rFonts w:ascii="Times New Roman" w:hAnsi="Times New Roman" w:cs="Times New Roman"/>
          <w:bCs/>
          <w:sz w:val="24"/>
          <w:szCs w:val="24"/>
          <w:shd w:val="clear" w:color="auto" w:fill="FFFFFF"/>
        </w:rPr>
        <w:t>г. – срок ремонта составил 44 дня.</w:t>
      </w:r>
    </w:p>
    <w:p w14:paraId="493B4E59" w14:textId="16A7BAE3" w:rsidR="005850E8" w:rsidRPr="0067022F" w:rsidRDefault="005850E8" w:rsidP="00AE6410">
      <w:pPr>
        <w:spacing w:after="0" w:line="240" w:lineRule="auto"/>
        <w:ind w:firstLine="567"/>
        <w:rPr>
          <w:rFonts w:ascii="Times New Roman" w:hAnsi="Times New Roman" w:cs="Times New Roman"/>
          <w:kern w:val="0"/>
          <w:sz w:val="24"/>
          <w:szCs w:val="24"/>
        </w:rPr>
      </w:pPr>
      <w:r w:rsidRPr="0067022F">
        <w:rPr>
          <w:rFonts w:ascii="Times New Roman" w:hAnsi="Times New Roman" w:cs="Times New Roman"/>
          <w:kern w:val="0"/>
          <w:sz w:val="24"/>
          <w:szCs w:val="24"/>
        </w:rPr>
        <w:t>Общий срок нахождения автомобиля в ремонте за последний год гарантийного обслуживания с 15.08.</w:t>
      </w:r>
      <w:r w:rsidR="0082719B">
        <w:rPr>
          <w:rFonts w:ascii="Times New Roman" w:hAnsi="Times New Roman" w:cs="Times New Roman"/>
          <w:kern w:val="0"/>
          <w:sz w:val="24"/>
          <w:szCs w:val="24"/>
        </w:rPr>
        <w:t>2019</w:t>
      </w:r>
      <w:r w:rsidRPr="0067022F">
        <w:rPr>
          <w:rFonts w:ascii="Times New Roman" w:hAnsi="Times New Roman" w:cs="Times New Roman"/>
          <w:kern w:val="0"/>
          <w:sz w:val="24"/>
          <w:szCs w:val="24"/>
        </w:rPr>
        <w:t>г. по 15.08.</w:t>
      </w:r>
      <w:r w:rsidR="0082719B">
        <w:rPr>
          <w:rFonts w:ascii="Times New Roman" w:hAnsi="Times New Roman" w:cs="Times New Roman"/>
          <w:kern w:val="0"/>
          <w:sz w:val="24"/>
          <w:szCs w:val="24"/>
        </w:rPr>
        <w:t>2020</w:t>
      </w:r>
      <w:r w:rsidRPr="0067022F">
        <w:rPr>
          <w:rFonts w:ascii="Times New Roman" w:hAnsi="Times New Roman" w:cs="Times New Roman"/>
          <w:kern w:val="0"/>
          <w:sz w:val="24"/>
          <w:szCs w:val="24"/>
        </w:rPr>
        <w:t>г. составил 47 дней, а именно:</w:t>
      </w:r>
    </w:p>
    <w:p w14:paraId="03397D7C" w14:textId="77777777" w:rsidR="005850E8" w:rsidRPr="0067022F" w:rsidRDefault="005850E8" w:rsidP="007B1D54">
      <w:pPr>
        <w:spacing w:after="0" w:line="240" w:lineRule="auto"/>
        <w:ind w:firstLine="567"/>
        <w:rPr>
          <w:rFonts w:ascii="Times New Roman" w:hAnsi="Times New Roman" w:cs="Times New Roman"/>
          <w:bCs/>
          <w:sz w:val="24"/>
          <w:szCs w:val="24"/>
          <w:shd w:val="clear" w:color="auto" w:fill="FFFFFF"/>
        </w:rPr>
      </w:pPr>
      <w:r w:rsidRPr="0067022F">
        <w:rPr>
          <w:rFonts w:ascii="Times New Roman" w:hAnsi="Times New Roman" w:cs="Times New Roman"/>
          <w:kern w:val="0"/>
          <w:sz w:val="24"/>
          <w:szCs w:val="24"/>
        </w:rPr>
        <w:t xml:space="preserve">Заказ наряд </w:t>
      </w:r>
      <w:r w:rsidRPr="0067022F">
        <w:rPr>
          <w:rFonts w:ascii="Times New Roman" w:hAnsi="Times New Roman" w:cs="Times New Roman"/>
          <w:bCs/>
          <w:sz w:val="24"/>
          <w:szCs w:val="24"/>
          <w:shd w:val="clear" w:color="auto" w:fill="FFFFFF"/>
          <w:lang w:val="en-US"/>
        </w:rPr>
        <w:t>GJ</w:t>
      </w:r>
      <w:r w:rsidRPr="0067022F">
        <w:rPr>
          <w:rFonts w:ascii="Times New Roman" w:hAnsi="Times New Roman" w:cs="Times New Roman"/>
          <w:bCs/>
          <w:sz w:val="24"/>
          <w:szCs w:val="24"/>
          <w:shd w:val="clear" w:color="auto" w:fill="FFFFFF"/>
        </w:rPr>
        <w:t xml:space="preserve"> – срок ремонта 13 дней;</w:t>
      </w:r>
    </w:p>
    <w:p w14:paraId="4F8FA6A8" w14:textId="77777777" w:rsidR="005850E8" w:rsidRPr="0067022F" w:rsidRDefault="005850E8" w:rsidP="007B1D54">
      <w:pPr>
        <w:spacing w:after="0" w:line="240" w:lineRule="auto"/>
        <w:ind w:firstLine="567"/>
        <w:rPr>
          <w:rFonts w:ascii="Times New Roman" w:hAnsi="Times New Roman" w:cs="Times New Roman"/>
          <w:sz w:val="24"/>
          <w:szCs w:val="24"/>
        </w:rPr>
      </w:pPr>
      <w:r w:rsidRPr="0067022F">
        <w:rPr>
          <w:rFonts w:ascii="Times New Roman" w:hAnsi="Times New Roman" w:cs="Times New Roman"/>
          <w:bCs/>
          <w:sz w:val="24"/>
          <w:szCs w:val="24"/>
          <w:shd w:val="clear" w:color="auto" w:fill="FFFFFF"/>
        </w:rPr>
        <w:t xml:space="preserve">Заказ наряд </w:t>
      </w:r>
      <w:r w:rsidRPr="0067022F">
        <w:rPr>
          <w:rFonts w:ascii="Times New Roman" w:hAnsi="Times New Roman" w:cs="Times New Roman"/>
          <w:sz w:val="24"/>
          <w:szCs w:val="24"/>
        </w:rPr>
        <w:t>0</w:t>
      </w:r>
      <w:r w:rsidRPr="0067022F">
        <w:rPr>
          <w:rFonts w:ascii="Times New Roman" w:hAnsi="Times New Roman" w:cs="Times New Roman"/>
          <w:sz w:val="24"/>
          <w:szCs w:val="24"/>
          <w:lang w:val="en-US"/>
        </w:rPr>
        <w:t>L</w:t>
      </w:r>
      <w:r w:rsidRPr="0067022F">
        <w:rPr>
          <w:rFonts w:ascii="Times New Roman" w:hAnsi="Times New Roman" w:cs="Times New Roman"/>
          <w:sz w:val="24"/>
          <w:szCs w:val="24"/>
        </w:rPr>
        <w:t xml:space="preserve"> – срок нахождения в ремонте 31 день;</w:t>
      </w:r>
    </w:p>
    <w:p w14:paraId="54F9661B" w14:textId="77777777" w:rsidR="005850E8" w:rsidRPr="0067022F" w:rsidRDefault="005850E8" w:rsidP="007B1D54">
      <w:pPr>
        <w:spacing w:after="0" w:line="240" w:lineRule="auto"/>
        <w:ind w:firstLine="567"/>
        <w:rPr>
          <w:rFonts w:ascii="Times New Roman" w:hAnsi="Times New Roman" w:cs="Times New Roman"/>
          <w:sz w:val="24"/>
          <w:szCs w:val="24"/>
        </w:rPr>
      </w:pPr>
      <w:r w:rsidRPr="0067022F">
        <w:rPr>
          <w:rFonts w:ascii="Times New Roman" w:hAnsi="Times New Roman" w:cs="Times New Roman"/>
          <w:bCs/>
          <w:sz w:val="24"/>
          <w:szCs w:val="24"/>
          <w:shd w:val="clear" w:color="auto" w:fill="FFFFFF"/>
        </w:rPr>
        <w:t xml:space="preserve">Заказ наряд </w:t>
      </w:r>
      <w:r w:rsidRPr="0067022F">
        <w:rPr>
          <w:rFonts w:ascii="Times New Roman" w:hAnsi="Times New Roman" w:cs="Times New Roman"/>
          <w:sz w:val="24"/>
          <w:szCs w:val="24"/>
          <w:lang w:val="en-US"/>
        </w:rPr>
        <w:t>ME</w:t>
      </w:r>
      <w:r w:rsidRPr="0067022F">
        <w:rPr>
          <w:rFonts w:ascii="Times New Roman" w:hAnsi="Times New Roman" w:cs="Times New Roman"/>
          <w:sz w:val="24"/>
          <w:szCs w:val="24"/>
        </w:rPr>
        <w:t xml:space="preserve"> – срок нахождения в ремонте 1 день;</w:t>
      </w:r>
    </w:p>
    <w:p w14:paraId="7ECEF9F0" w14:textId="77777777" w:rsidR="005850E8" w:rsidRPr="0067022F" w:rsidRDefault="005850E8" w:rsidP="007B1D54">
      <w:pPr>
        <w:spacing w:after="0" w:line="240" w:lineRule="auto"/>
        <w:ind w:firstLine="567"/>
        <w:rPr>
          <w:rFonts w:ascii="Times New Roman" w:hAnsi="Times New Roman" w:cs="Times New Roman"/>
          <w:sz w:val="24"/>
          <w:szCs w:val="24"/>
        </w:rPr>
      </w:pPr>
      <w:r w:rsidRPr="0067022F">
        <w:rPr>
          <w:rFonts w:ascii="Times New Roman" w:hAnsi="Times New Roman" w:cs="Times New Roman"/>
          <w:sz w:val="24"/>
          <w:szCs w:val="24"/>
        </w:rPr>
        <w:t>Заказ накладная– срок нахождения в ремонте 1 день;</w:t>
      </w:r>
    </w:p>
    <w:p w14:paraId="65576E1C" w14:textId="77777777" w:rsidR="005850E8" w:rsidRPr="0067022F" w:rsidRDefault="005850E8" w:rsidP="00AE6410">
      <w:pPr>
        <w:spacing w:after="0" w:line="240" w:lineRule="auto"/>
        <w:ind w:firstLine="567"/>
        <w:rPr>
          <w:rFonts w:ascii="Times New Roman" w:hAnsi="Times New Roman" w:cs="Times New Roman"/>
          <w:sz w:val="24"/>
          <w:szCs w:val="24"/>
        </w:rPr>
      </w:pPr>
      <w:r w:rsidRPr="0067022F">
        <w:rPr>
          <w:rFonts w:ascii="Times New Roman" w:hAnsi="Times New Roman" w:cs="Times New Roman"/>
          <w:sz w:val="24"/>
          <w:szCs w:val="24"/>
        </w:rPr>
        <w:t>Акт выполненных работ – срок нахождения в ремонте 1 день;</w:t>
      </w:r>
    </w:p>
    <w:p w14:paraId="6628272C"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В связи с ненадлежащим качеством произведенного автомобиля, Истец лишен возможности использования транспортного средства вследствие неоднократного устранения его различных существенных недостатков,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Таким образом, поскольку, Покупателю был продан Автомобиль ненадлежащего качества, в соответствии с нормами действующего законодательства, Покупатель имеет право требовать расторжения договора купли-продажи, возврата авто Продавцу, а Покупателю денежных средств в полном объеме, а также полного возмещения убытков, причиненных ему вследствие продажи товара ненадлежащего качества.</w:t>
      </w:r>
    </w:p>
    <w:p w14:paraId="2D73BE9E" w14:textId="506FFC0A"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 xml:space="preserve">Следует указать, что по коробке передач, установленной на автомобиле </w:t>
      </w:r>
      <w:proofErr w:type="gramStart"/>
      <w:r w:rsidRPr="0067022F">
        <w:rPr>
          <w:rFonts w:ascii="Times New Roman" w:hAnsi="Times New Roman" w:cs="Times New Roman"/>
          <w:sz w:val="24"/>
          <w:szCs w:val="24"/>
        </w:rPr>
        <w:t>Истца</w:t>
      </w:r>
      <w:proofErr w:type="gramEnd"/>
      <w:r w:rsidRPr="0067022F">
        <w:rPr>
          <w:rFonts w:ascii="Times New Roman" w:hAnsi="Times New Roman" w:cs="Times New Roman"/>
          <w:sz w:val="24"/>
          <w:szCs w:val="24"/>
        </w:rPr>
        <w:t xml:space="preserve"> имеется большое количество отзывов негативного характера. Так на интернет </w:t>
      </w:r>
      <w:proofErr w:type="gramStart"/>
      <w:r w:rsidRPr="0067022F">
        <w:rPr>
          <w:rFonts w:ascii="Times New Roman" w:hAnsi="Times New Roman" w:cs="Times New Roman"/>
          <w:sz w:val="24"/>
          <w:szCs w:val="24"/>
        </w:rPr>
        <w:t>сайте  журнала</w:t>
      </w:r>
      <w:proofErr w:type="gramEnd"/>
      <w:r w:rsidRPr="0067022F">
        <w:rPr>
          <w:rFonts w:ascii="Times New Roman" w:hAnsi="Times New Roman" w:cs="Times New Roman"/>
          <w:sz w:val="24"/>
          <w:szCs w:val="24"/>
        </w:rPr>
        <w:t xml:space="preserve"> «За рулем» размещена статья «DSG в России: брак по расчету?», размещена статья ««Проблему DSG» отменили вместе с гарантией». Созданы сайты пользователей коробки передач, на которых обсуждаются проблемы данного товара. На телеканале «Москва Доверие» была снята программа «Проблемы </w:t>
      </w:r>
      <w:r w:rsidRPr="0067022F">
        <w:rPr>
          <w:rFonts w:ascii="Times New Roman" w:hAnsi="Times New Roman" w:cs="Times New Roman"/>
          <w:sz w:val="24"/>
          <w:szCs w:val="24"/>
          <w:lang w:val="en-US"/>
        </w:rPr>
        <w:t>DSG</w:t>
      </w:r>
      <w:r w:rsidRPr="0067022F">
        <w:rPr>
          <w:rFonts w:ascii="Times New Roman" w:hAnsi="Times New Roman" w:cs="Times New Roman"/>
          <w:sz w:val="24"/>
          <w:szCs w:val="24"/>
        </w:rPr>
        <w:t xml:space="preserve"> в России», запись расположена. </w:t>
      </w:r>
      <w:r w:rsidRPr="0067022F">
        <w:rPr>
          <w:rFonts w:ascii="Times New Roman" w:hAnsi="Times New Roman" w:cs="Times New Roman"/>
          <w:color w:val="222222"/>
          <w:sz w:val="24"/>
          <w:szCs w:val="24"/>
          <w:shd w:val="clear" w:color="auto" w:fill="FFFFFF"/>
        </w:rPr>
        <w:t xml:space="preserve">В </w:t>
      </w:r>
      <w:r w:rsidR="0082719B">
        <w:rPr>
          <w:rFonts w:ascii="Times New Roman" w:hAnsi="Times New Roman" w:cs="Times New Roman"/>
          <w:color w:val="222222"/>
          <w:sz w:val="24"/>
          <w:szCs w:val="24"/>
          <w:shd w:val="clear" w:color="auto" w:fill="FFFFFF"/>
        </w:rPr>
        <w:t>2019</w:t>
      </w:r>
      <w:r w:rsidRPr="0067022F">
        <w:rPr>
          <w:rFonts w:ascii="Times New Roman" w:hAnsi="Times New Roman" w:cs="Times New Roman"/>
          <w:color w:val="222222"/>
          <w:sz w:val="24"/>
          <w:szCs w:val="24"/>
          <w:shd w:val="clear" w:color="auto" w:fill="FFFFFF"/>
        </w:rPr>
        <w:t xml:space="preserve"> г. Депутат партии «Единая Россия», лидер общественного движения «Автомобильной России» В.Л. </w:t>
      </w:r>
      <w:r w:rsidRPr="0067022F">
        <w:rPr>
          <w:rStyle w:val="apple-converted-space"/>
          <w:rFonts w:ascii="Times New Roman" w:hAnsi="Times New Roman"/>
          <w:color w:val="222222"/>
          <w:sz w:val="24"/>
          <w:szCs w:val="24"/>
          <w:shd w:val="clear" w:color="auto" w:fill="FFFFFF"/>
        </w:rPr>
        <w:t xml:space="preserve">инициировал в Государственной </w:t>
      </w:r>
      <w:r w:rsidRPr="0067022F">
        <w:rPr>
          <w:rFonts w:ascii="Times New Roman" w:hAnsi="Times New Roman" w:cs="Times New Roman"/>
          <w:sz w:val="24"/>
          <w:szCs w:val="24"/>
        </w:rPr>
        <w:t>Думе вопрос о запрете автомобилей с данной коробкой передач на территории России.</w:t>
      </w:r>
    </w:p>
    <w:p w14:paraId="4C6481FF" w14:textId="13FB4963"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 xml:space="preserve">«05» августа </w:t>
      </w:r>
      <w:r w:rsidR="0082719B">
        <w:rPr>
          <w:rFonts w:ascii="Times New Roman" w:hAnsi="Times New Roman" w:cs="Times New Roman"/>
          <w:sz w:val="24"/>
          <w:szCs w:val="24"/>
        </w:rPr>
        <w:t>2020</w:t>
      </w:r>
      <w:r w:rsidRPr="0067022F">
        <w:rPr>
          <w:rFonts w:ascii="Times New Roman" w:hAnsi="Times New Roman" w:cs="Times New Roman"/>
          <w:sz w:val="24"/>
          <w:szCs w:val="24"/>
        </w:rPr>
        <w:t xml:space="preserve">г. Истец заявил Ответчику требование о возврате уплаченной за автомобиль суммы, до настоящего времени указанное требование не удовлетворено. Согласно ст. 22 Закона Российской Федерации «О защите прав потребителей» требование о возврате уплаченной за товар денежной суммы подлежат удовлетворению продавцом в течение десяти дней со дня предъявления соответствующего требования. Согласно ст. 23 Закона Российской Федерации «О защите прав потребителей» За нарушение предусмотренных статьями 20, 21 и 22 настоящего Закона сроков Продавец, уплачивает потребителю за каждый день просрочки неустойку (пеню) в размере одного процента цены товара. Таким образом, с 15 августа </w:t>
      </w:r>
      <w:r w:rsidR="0082719B">
        <w:rPr>
          <w:rFonts w:ascii="Times New Roman" w:hAnsi="Times New Roman" w:cs="Times New Roman"/>
          <w:sz w:val="24"/>
          <w:szCs w:val="24"/>
        </w:rPr>
        <w:t>2020</w:t>
      </w:r>
      <w:r w:rsidRPr="0067022F">
        <w:rPr>
          <w:rFonts w:ascii="Times New Roman" w:hAnsi="Times New Roman" w:cs="Times New Roman"/>
          <w:sz w:val="24"/>
          <w:szCs w:val="24"/>
        </w:rPr>
        <w:t>г. у Истца возникает право требовать неустойку в размере 1 (одного) процента от стоимости автомобиля (1160000 руб.) за каждый день просрочки до даты вынесения судом решения по делу. На дату 30.09.</w:t>
      </w:r>
      <w:r w:rsidR="0082719B">
        <w:rPr>
          <w:rFonts w:ascii="Times New Roman" w:hAnsi="Times New Roman" w:cs="Times New Roman"/>
          <w:sz w:val="24"/>
          <w:szCs w:val="24"/>
        </w:rPr>
        <w:t>2020</w:t>
      </w:r>
      <w:r w:rsidRPr="0067022F">
        <w:rPr>
          <w:rFonts w:ascii="Times New Roman" w:hAnsi="Times New Roman" w:cs="Times New Roman"/>
          <w:sz w:val="24"/>
          <w:szCs w:val="24"/>
        </w:rPr>
        <w:t>г. сумма неустойки составляет 1160000*1%*56 дней = 649600 руб.</w:t>
      </w:r>
    </w:p>
    <w:p w14:paraId="46DC023B"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Согласно п.6 ст.13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14:paraId="014E6F2C"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Согласно п. 2 ст. 13 Закона РФ «О защите прав потребителей»</w:t>
      </w:r>
      <w:proofErr w:type="gramStart"/>
      <w:r w:rsidRPr="0067022F">
        <w:rPr>
          <w:rFonts w:ascii="Times New Roman" w:hAnsi="Times New Roman" w:cs="Times New Roman"/>
          <w:sz w:val="24"/>
          <w:szCs w:val="24"/>
        </w:rPr>
        <w:t>, Если</w:t>
      </w:r>
      <w:proofErr w:type="gramEnd"/>
      <w:r w:rsidRPr="0067022F">
        <w:rPr>
          <w:rFonts w:ascii="Times New Roman" w:hAnsi="Times New Roman" w:cs="Times New Roman"/>
          <w:sz w:val="24"/>
          <w:szCs w:val="24"/>
        </w:rPr>
        <w:t xml:space="preserve">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14:paraId="390BA761" w14:textId="77777777" w:rsidR="005850E8" w:rsidRPr="0067022F" w:rsidRDefault="005850E8" w:rsidP="0067022F">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К моменту подачи настоящего иска, Истцу причинены следующие убытки:</w:t>
      </w:r>
    </w:p>
    <w:p w14:paraId="0F20F727"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КАСКО в размере 51573,74 руб.</w:t>
      </w:r>
    </w:p>
    <w:p w14:paraId="7EB659F9"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КАСКО в размере 57860 руб.</w:t>
      </w:r>
    </w:p>
    <w:p w14:paraId="34A69840"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ОСАГО в размере 11404,80 руб.</w:t>
      </w:r>
    </w:p>
    <w:p w14:paraId="762B8D36"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ОСАГО в размере 10834,56 руб.</w:t>
      </w:r>
    </w:p>
    <w:p w14:paraId="7FD55922"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ОСАГО в размере 3049 руб.</w:t>
      </w:r>
    </w:p>
    <w:p w14:paraId="36C96BC2" w14:textId="77777777" w:rsidR="005850E8" w:rsidRPr="0067022F" w:rsidRDefault="005850E8" w:rsidP="007B1D54">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ОСАГО в размере 10264,32 руб.</w:t>
      </w:r>
    </w:p>
    <w:p w14:paraId="6837B56F" w14:textId="77777777" w:rsidR="005850E8" w:rsidRPr="0067022F" w:rsidRDefault="005850E8" w:rsidP="00C37873">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страховой премии по полису КАСКО в размере 51826,74 руб.</w:t>
      </w:r>
    </w:p>
    <w:p w14:paraId="3C3859DD"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7975,72 руб.</w:t>
      </w:r>
    </w:p>
    <w:p w14:paraId="58DC3466"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20198,08 руб.</w:t>
      </w:r>
    </w:p>
    <w:p w14:paraId="12D300FA"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17214,32 руб.</w:t>
      </w:r>
    </w:p>
    <w:p w14:paraId="43D93B15"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900 руб.</w:t>
      </w:r>
    </w:p>
    <w:p w14:paraId="7FBC5A4F"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9115,27 руб.</w:t>
      </w:r>
    </w:p>
    <w:p w14:paraId="77E1860D"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963 руб.</w:t>
      </w:r>
    </w:p>
    <w:p w14:paraId="21E09C95" w14:textId="77777777" w:rsidR="005850E8" w:rsidRPr="0067022F" w:rsidRDefault="005850E8" w:rsidP="004F05B8">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Оплата стоимости технического обслуживания автомобиля в размере 14152,43 руб.</w:t>
      </w:r>
    </w:p>
    <w:p w14:paraId="40E3BD58" w14:textId="77777777" w:rsidR="005850E8" w:rsidRPr="0067022F" w:rsidRDefault="005850E8" w:rsidP="0067022F">
      <w:pPr>
        <w:widowControl/>
        <w:numPr>
          <w:ilvl w:val="0"/>
          <w:numId w:val="9"/>
        </w:numPr>
        <w:overflowPunct/>
        <w:adjustRightInd/>
        <w:spacing w:after="0" w:line="240" w:lineRule="auto"/>
        <w:ind w:left="425"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 xml:space="preserve">Оплата стоимости летней резины </w:t>
      </w:r>
      <w:r w:rsidRPr="0067022F">
        <w:rPr>
          <w:rFonts w:ascii="Times New Roman" w:hAnsi="Times New Roman" w:cs="Times New Roman"/>
          <w:sz w:val="24"/>
          <w:szCs w:val="24"/>
          <w:lang w:val="en-US"/>
        </w:rPr>
        <w:t>M</w:t>
      </w:r>
      <w:r w:rsidRPr="0067022F">
        <w:rPr>
          <w:rFonts w:ascii="Times New Roman" w:hAnsi="Times New Roman" w:cs="Times New Roman"/>
          <w:sz w:val="24"/>
          <w:szCs w:val="24"/>
        </w:rPr>
        <w:t>.в размере 33812,00 руб.</w:t>
      </w:r>
    </w:p>
    <w:p w14:paraId="7BE3C22A" w14:textId="77777777" w:rsidR="005850E8" w:rsidRPr="0067022F" w:rsidRDefault="005850E8" w:rsidP="004F05B8">
      <w:pPr>
        <w:spacing w:after="0" w:line="240" w:lineRule="auto"/>
        <w:ind w:firstLine="450"/>
        <w:jc w:val="both"/>
        <w:textAlignment w:val="top"/>
        <w:rPr>
          <w:rFonts w:ascii="Times New Roman" w:hAnsi="Times New Roman" w:cs="Times New Roman"/>
          <w:sz w:val="24"/>
          <w:szCs w:val="24"/>
        </w:rPr>
      </w:pPr>
      <w:r w:rsidRPr="0067022F">
        <w:rPr>
          <w:rFonts w:ascii="Times New Roman" w:hAnsi="Times New Roman" w:cs="Times New Roman"/>
          <w:sz w:val="24"/>
          <w:szCs w:val="24"/>
        </w:rPr>
        <w:t>Итого, общий размер убытков составляет – 301743,98 (Триста одна тысяча семьсот сорок три) рубля 98 коп.</w:t>
      </w:r>
    </w:p>
    <w:p w14:paraId="6B9CC65B" w14:textId="77777777" w:rsidR="005850E8" w:rsidRPr="0067022F" w:rsidRDefault="005850E8" w:rsidP="004F05B8">
      <w:pPr>
        <w:shd w:val="clear" w:color="auto" w:fill="FFFFFF"/>
        <w:spacing w:after="0" w:line="240" w:lineRule="auto"/>
        <w:ind w:firstLine="567"/>
        <w:jc w:val="both"/>
        <w:rPr>
          <w:rFonts w:ascii="Times New Roman" w:hAnsi="Times New Roman" w:cs="Times New Roman"/>
          <w:color w:val="000000"/>
          <w:sz w:val="24"/>
          <w:szCs w:val="24"/>
        </w:rPr>
      </w:pPr>
      <w:r w:rsidRPr="0067022F">
        <w:rPr>
          <w:rFonts w:ascii="Times New Roman" w:hAnsi="Times New Roman" w:cs="Times New Roman"/>
          <w:color w:val="000000"/>
          <w:sz w:val="24"/>
          <w:szCs w:val="24"/>
        </w:rPr>
        <w:t>Размер компенсации морального вреда определяется судом исходя из конкретных обстоятельств каждого дела, с учетом объема и характера, причиненных нравственных или физических страданий, степени вины причинителя вреда, иных заслуживающих внимания обстоятельств, а также требований разумности и справедливости.</w:t>
      </w:r>
    </w:p>
    <w:p w14:paraId="7872900F" w14:textId="77777777" w:rsidR="005850E8" w:rsidRPr="0067022F" w:rsidRDefault="005850E8" w:rsidP="004F05B8">
      <w:pPr>
        <w:shd w:val="clear" w:color="auto" w:fill="FFFFFF"/>
        <w:spacing w:after="0" w:line="240" w:lineRule="auto"/>
        <w:ind w:firstLine="567"/>
        <w:jc w:val="both"/>
        <w:rPr>
          <w:rFonts w:ascii="Times New Roman" w:hAnsi="Times New Roman" w:cs="Times New Roman"/>
          <w:color w:val="000000"/>
          <w:sz w:val="24"/>
          <w:szCs w:val="24"/>
        </w:rPr>
      </w:pPr>
      <w:r w:rsidRPr="0067022F">
        <w:rPr>
          <w:rFonts w:ascii="Times New Roman" w:hAnsi="Times New Roman" w:cs="Times New Roman"/>
          <w:color w:val="000000"/>
          <w:sz w:val="24"/>
          <w:szCs w:val="24"/>
        </w:rPr>
        <w:t xml:space="preserve">Причиненный моральный вред Истец оценивает в 150000 рублей. </w:t>
      </w:r>
    </w:p>
    <w:p w14:paraId="5E0D8B28" w14:textId="387A61A5" w:rsidR="005850E8" w:rsidRPr="0067022F" w:rsidRDefault="005850E8" w:rsidP="004F05B8">
      <w:pPr>
        <w:shd w:val="clear" w:color="auto" w:fill="FFFFFF"/>
        <w:spacing w:after="0" w:line="240" w:lineRule="auto"/>
        <w:ind w:firstLine="567"/>
        <w:jc w:val="both"/>
        <w:rPr>
          <w:rFonts w:ascii="Times New Roman" w:hAnsi="Times New Roman" w:cs="Times New Roman"/>
          <w:color w:val="000000"/>
          <w:sz w:val="24"/>
          <w:szCs w:val="24"/>
        </w:rPr>
      </w:pPr>
      <w:r w:rsidRPr="0067022F">
        <w:rPr>
          <w:rFonts w:ascii="Times New Roman" w:hAnsi="Times New Roman" w:cs="Times New Roman"/>
          <w:color w:val="000000"/>
          <w:sz w:val="24"/>
          <w:szCs w:val="24"/>
        </w:rPr>
        <w:t>Виду того, что Истец не обладает необходимыми знаниями и ему было бы сложно отстаивать свои интересы в суде по защите своих прав, для оказания юридической помощи, проведению анализа всех документов, необходимых для подачи искового заявления в суд был заключен соответствующий договор № б/н от 10.06.</w:t>
      </w:r>
      <w:r w:rsidR="0082719B">
        <w:rPr>
          <w:rFonts w:ascii="Times New Roman" w:hAnsi="Times New Roman" w:cs="Times New Roman"/>
          <w:color w:val="000000"/>
          <w:sz w:val="24"/>
          <w:szCs w:val="24"/>
        </w:rPr>
        <w:t>2020</w:t>
      </w:r>
      <w:r w:rsidRPr="0067022F">
        <w:rPr>
          <w:rFonts w:ascii="Times New Roman" w:hAnsi="Times New Roman" w:cs="Times New Roman"/>
          <w:color w:val="000000"/>
          <w:sz w:val="24"/>
          <w:szCs w:val="24"/>
        </w:rPr>
        <w:t>г. на оказание юридический услуг (копия Договора прилагается). Статья 3.1 договора предусматривает, что стоимость услуг составляет 100000 рублей.</w:t>
      </w:r>
    </w:p>
    <w:p w14:paraId="48A0532D" w14:textId="77777777" w:rsidR="005850E8" w:rsidRPr="0067022F" w:rsidRDefault="005850E8" w:rsidP="004F05B8">
      <w:pPr>
        <w:tabs>
          <w:tab w:val="left" w:pos="1134"/>
        </w:tabs>
        <w:spacing w:after="0" w:line="240" w:lineRule="auto"/>
        <w:ind w:firstLine="567"/>
        <w:jc w:val="both"/>
        <w:rPr>
          <w:rFonts w:ascii="Times New Roman" w:hAnsi="Times New Roman" w:cs="Times New Roman"/>
          <w:sz w:val="24"/>
          <w:szCs w:val="24"/>
          <w:shd w:val="clear" w:color="auto" w:fill="FFFFFF"/>
        </w:rPr>
      </w:pPr>
      <w:r w:rsidRPr="0067022F">
        <w:rPr>
          <w:rFonts w:ascii="Times New Roman" w:hAnsi="Times New Roman" w:cs="Times New Roman"/>
          <w:sz w:val="24"/>
          <w:szCs w:val="24"/>
          <w:shd w:val="clear" w:color="auto" w:fill="FFFFFF"/>
        </w:rPr>
        <w:t>В соответствии с п. 3 ст. 17 Закона РФ «О защите прав потребителей» и п. 3 ст. 333.36 Налогового кодекса РФ, в случае, если цена иска превышает 1000000 рублей, указанные плательщики уплачивают государственную пошлину в сумме, исчисленной в соответствии с пунктом 3 статьи 333.136 настоящего Кодекса и уменьшенной на сумму государственной пошлины, подлежащей уплате при цене иска 1000000 рублей.</w:t>
      </w:r>
    </w:p>
    <w:p w14:paraId="49A3B06D" w14:textId="77777777" w:rsidR="005850E8" w:rsidRPr="0067022F" w:rsidRDefault="005850E8" w:rsidP="004F05B8">
      <w:pPr>
        <w:tabs>
          <w:tab w:val="left" w:pos="567"/>
        </w:tabs>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shd w:val="clear" w:color="auto" w:fill="FFFFFF"/>
        </w:rPr>
        <w:tab/>
        <w:t xml:space="preserve">В соответствии со статьями 17, 29 Закона РФ «О защите прав потребителей» истцу предоставлено право предъявлять иск о защите прав потребителя по своему выбору. Соответственно Истец, проживающий по адресу: </w:t>
      </w:r>
      <w:r w:rsidRPr="0067022F">
        <w:rPr>
          <w:rFonts w:ascii="Times New Roman" w:hAnsi="Times New Roman" w:cs="Times New Roman"/>
          <w:sz w:val="24"/>
          <w:szCs w:val="24"/>
        </w:rPr>
        <w:t>г. Москва, ул. Палехская, д. 124, корп. 2, кв. 33, предъявляет иск в суд по месту своего жительства.</w:t>
      </w:r>
    </w:p>
    <w:p w14:paraId="27B41F97" w14:textId="77777777" w:rsidR="005850E8" w:rsidRPr="0067022F" w:rsidRDefault="005850E8" w:rsidP="004F05B8">
      <w:pPr>
        <w:tabs>
          <w:tab w:val="left" w:pos="1134"/>
        </w:tabs>
        <w:spacing w:after="0" w:line="240" w:lineRule="auto"/>
        <w:ind w:firstLine="567"/>
        <w:jc w:val="both"/>
        <w:rPr>
          <w:rFonts w:ascii="Times New Roman" w:hAnsi="Times New Roman" w:cs="Times New Roman"/>
          <w:sz w:val="24"/>
          <w:szCs w:val="24"/>
        </w:rPr>
      </w:pPr>
      <w:r w:rsidRPr="0067022F">
        <w:rPr>
          <w:rFonts w:ascii="Times New Roman" w:hAnsi="Times New Roman" w:cs="Times New Roman"/>
          <w:sz w:val="24"/>
          <w:szCs w:val="24"/>
        </w:rPr>
        <w:t xml:space="preserve">Учитывая изложенное, и руководствуясь </w:t>
      </w:r>
      <w:proofErr w:type="spellStart"/>
      <w:r w:rsidRPr="0067022F">
        <w:rPr>
          <w:rFonts w:ascii="Times New Roman" w:hAnsi="Times New Roman" w:cs="Times New Roman"/>
          <w:sz w:val="24"/>
          <w:szCs w:val="24"/>
          <w:shd w:val="clear" w:color="auto" w:fill="FFFFFF"/>
        </w:rPr>
        <w:t>ст.ст</w:t>
      </w:r>
      <w:proofErr w:type="spellEnd"/>
      <w:r w:rsidRPr="0067022F">
        <w:rPr>
          <w:rFonts w:ascii="Times New Roman" w:hAnsi="Times New Roman" w:cs="Times New Roman"/>
          <w:sz w:val="24"/>
          <w:szCs w:val="24"/>
          <w:shd w:val="clear" w:color="auto" w:fill="FFFFFF"/>
        </w:rPr>
        <w:t>. 98, 100, 131, 132, 194-199 ГПК РФ</w:t>
      </w:r>
    </w:p>
    <w:p w14:paraId="442C9D1A" w14:textId="77777777" w:rsidR="005850E8" w:rsidRPr="0067022F" w:rsidRDefault="005850E8" w:rsidP="004F05B8">
      <w:pPr>
        <w:tabs>
          <w:tab w:val="left" w:pos="1134"/>
        </w:tabs>
        <w:spacing w:after="0" w:line="240" w:lineRule="auto"/>
        <w:ind w:firstLine="567"/>
        <w:jc w:val="both"/>
        <w:rPr>
          <w:rFonts w:ascii="Times New Roman" w:hAnsi="Times New Roman" w:cs="Times New Roman"/>
          <w:sz w:val="24"/>
          <w:szCs w:val="24"/>
        </w:rPr>
      </w:pPr>
    </w:p>
    <w:p w14:paraId="7E93BF97" w14:textId="77777777" w:rsidR="005850E8" w:rsidRPr="0067022F" w:rsidRDefault="005850E8" w:rsidP="004F05B8">
      <w:pPr>
        <w:spacing w:after="0" w:line="240" w:lineRule="auto"/>
        <w:jc w:val="center"/>
        <w:rPr>
          <w:rFonts w:ascii="Times New Roman" w:hAnsi="Times New Roman" w:cs="Times New Roman"/>
          <w:b/>
          <w:sz w:val="24"/>
          <w:szCs w:val="24"/>
        </w:rPr>
      </w:pPr>
      <w:r w:rsidRPr="0067022F">
        <w:rPr>
          <w:rFonts w:ascii="Times New Roman" w:hAnsi="Times New Roman" w:cs="Times New Roman"/>
          <w:b/>
          <w:sz w:val="24"/>
          <w:szCs w:val="24"/>
        </w:rPr>
        <w:t>ПРОШУ СУД:</w:t>
      </w:r>
    </w:p>
    <w:p w14:paraId="0529F932" w14:textId="030A8D47" w:rsidR="005850E8" w:rsidRPr="0067022F" w:rsidRDefault="005850E8" w:rsidP="004F05B8">
      <w:pPr>
        <w:widowControl/>
        <w:numPr>
          <w:ilvl w:val="0"/>
          <w:numId w:val="4"/>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 xml:space="preserve">Расторгнуть договору купли-продажи автомобиля от «15» августа </w:t>
      </w:r>
      <w:r w:rsidR="0082719B">
        <w:rPr>
          <w:rFonts w:ascii="Times New Roman" w:hAnsi="Times New Roman" w:cs="Times New Roman"/>
          <w:sz w:val="24"/>
          <w:szCs w:val="24"/>
        </w:rPr>
        <w:t>2018</w:t>
      </w:r>
      <w:r w:rsidRPr="0067022F">
        <w:rPr>
          <w:rFonts w:ascii="Times New Roman" w:hAnsi="Times New Roman" w:cs="Times New Roman"/>
          <w:sz w:val="24"/>
          <w:szCs w:val="24"/>
        </w:rPr>
        <w:t xml:space="preserve">г. заключенным между Ответчиком (ООО «Т.») и Истцом (И.П.А.), а именно автомобиля Ф., цвет кузова – светло-салатовый, </w:t>
      </w:r>
      <w:r w:rsidR="0082719B">
        <w:rPr>
          <w:rFonts w:ascii="Times New Roman" w:hAnsi="Times New Roman" w:cs="Times New Roman"/>
          <w:sz w:val="24"/>
          <w:szCs w:val="24"/>
        </w:rPr>
        <w:t>2018</w:t>
      </w:r>
      <w:r w:rsidRPr="0067022F">
        <w:rPr>
          <w:rFonts w:ascii="Times New Roman" w:hAnsi="Times New Roman" w:cs="Times New Roman"/>
          <w:sz w:val="24"/>
          <w:szCs w:val="24"/>
        </w:rPr>
        <w:t xml:space="preserve"> года выпуска </w:t>
      </w:r>
    </w:p>
    <w:p w14:paraId="3649B806" w14:textId="77777777" w:rsidR="005850E8" w:rsidRPr="0067022F" w:rsidRDefault="005850E8" w:rsidP="004F05B8">
      <w:pPr>
        <w:widowControl/>
        <w:numPr>
          <w:ilvl w:val="0"/>
          <w:numId w:val="4"/>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Взыскать с Ответчика денежные средства, внесенные в счет стоимости товара в размере 1160000 (Один миллион сто шестьдесят тысяч) рублей 00 коп.</w:t>
      </w:r>
    </w:p>
    <w:p w14:paraId="4525953F" w14:textId="77777777" w:rsidR="005850E8" w:rsidRPr="0067022F" w:rsidRDefault="005850E8" w:rsidP="004F05B8">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Взыскать с Ответчика размер убытков составляет – 301743,98 руб.</w:t>
      </w:r>
    </w:p>
    <w:p w14:paraId="4DDB6E46" w14:textId="1956DCDC" w:rsidR="005850E8" w:rsidRPr="0067022F" w:rsidRDefault="005850E8" w:rsidP="00610793">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Взыскать с Ответчика неустойку согласно ст. 23 Закона Российской Федерации «О защите прав потребителей» в размере 1 (одного) процента от стоимости автомобиля (1160000 руб.) за каждый день просрочки на дату вынесения судом решения по делу. На дату 30.09.</w:t>
      </w:r>
      <w:r w:rsidR="0082719B">
        <w:rPr>
          <w:rFonts w:ascii="Times New Roman" w:hAnsi="Times New Roman" w:cs="Times New Roman"/>
          <w:sz w:val="24"/>
          <w:szCs w:val="24"/>
        </w:rPr>
        <w:t>2020</w:t>
      </w:r>
      <w:r w:rsidRPr="0067022F">
        <w:rPr>
          <w:rFonts w:ascii="Times New Roman" w:hAnsi="Times New Roman" w:cs="Times New Roman"/>
          <w:sz w:val="24"/>
          <w:szCs w:val="24"/>
        </w:rPr>
        <w:t>г. сумма неустойки составляет 649600 руб.</w:t>
      </w:r>
    </w:p>
    <w:p w14:paraId="76224BD8" w14:textId="77777777" w:rsidR="005850E8" w:rsidRPr="0067022F" w:rsidRDefault="005850E8" w:rsidP="004F05B8">
      <w:pPr>
        <w:pStyle w:val="a4"/>
        <w:numPr>
          <w:ilvl w:val="0"/>
          <w:numId w:val="4"/>
        </w:numPr>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Взыскать с Ответчика сумму согласно п.6 ст.13 Закона РФ «О защите прав потребителей», в размере пятидесяти процентов от суммы, присужденной судом в пользу потребителя.</w:t>
      </w:r>
    </w:p>
    <w:p w14:paraId="1CC48433" w14:textId="77777777" w:rsidR="005850E8" w:rsidRPr="0067022F" w:rsidRDefault="005850E8" w:rsidP="004F05B8">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Взыскать с Ответчика денежные средства в счет компенсации морального вреда в размере 150000 руб.</w:t>
      </w:r>
    </w:p>
    <w:p w14:paraId="3A104D34" w14:textId="77777777" w:rsidR="005850E8" w:rsidRPr="0067022F" w:rsidRDefault="005850E8" w:rsidP="004F05B8">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bCs/>
          <w:sz w:val="24"/>
          <w:szCs w:val="24"/>
          <w:shd w:val="clear" w:color="auto" w:fill="FAFAFA"/>
        </w:rPr>
        <w:t>Взыскать с Ответчика компенсацию стоимости услуг представителя в размере 100000 руб.</w:t>
      </w:r>
    </w:p>
    <w:p w14:paraId="1E6E91F8" w14:textId="77777777" w:rsidR="005850E8" w:rsidRPr="0067022F" w:rsidRDefault="005850E8" w:rsidP="004F05B8">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bCs/>
          <w:sz w:val="24"/>
          <w:szCs w:val="24"/>
          <w:shd w:val="clear" w:color="auto" w:fill="FAFAFA"/>
        </w:rPr>
        <w:t>Взыскать с Ответчика 1200 руб. на оформление Доверенности.</w:t>
      </w:r>
    </w:p>
    <w:p w14:paraId="12E294EA" w14:textId="44E47B97" w:rsidR="005850E8" w:rsidRPr="0067022F" w:rsidRDefault="005850E8" w:rsidP="0067022F">
      <w:pPr>
        <w:pStyle w:val="a4"/>
        <w:numPr>
          <w:ilvl w:val="0"/>
          <w:numId w:val="4"/>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О дате и времени судебного заседания прошу уведомлять в адрес</w:t>
      </w:r>
      <w:r w:rsidR="0082719B">
        <w:rPr>
          <w:rFonts w:ascii="Times New Roman" w:hAnsi="Times New Roman" w:cs="Times New Roman"/>
          <w:sz w:val="24"/>
          <w:szCs w:val="24"/>
        </w:rPr>
        <w:t>: _______________________________________________________________________</w:t>
      </w:r>
      <w:r w:rsidR="0082719B" w:rsidRPr="0067022F">
        <w:rPr>
          <w:rFonts w:ascii="Times New Roman" w:hAnsi="Times New Roman" w:cs="Times New Roman"/>
          <w:sz w:val="24"/>
          <w:szCs w:val="24"/>
        </w:rPr>
        <w:t xml:space="preserve"> </w:t>
      </w:r>
    </w:p>
    <w:p w14:paraId="197782DE" w14:textId="77777777" w:rsidR="005850E8" w:rsidRPr="0067022F" w:rsidRDefault="005850E8" w:rsidP="0067022F">
      <w:pPr>
        <w:pStyle w:val="a4"/>
        <w:spacing w:after="0" w:line="240" w:lineRule="auto"/>
        <w:ind w:left="360"/>
        <w:jc w:val="both"/>
        <w:rPr>
          <w:rFonts w:ascii="Times New Roman" w:hAnsi="Times New Roman" w:cs="Times New Roman"/>
          <w:sz w:val="24"/>
          <w:szCs w:val="24"/>
        </w:rPr>
      </w:pPr>
    </w:p>
    <w:p w14:paraId="06553C70" w14:textId="77777777" w:rsidR="005850E8" w:rsidRPr="0067022F" w:rsidRDefault="005850E8" w:rsidP="004F05B8">
      <w:pPr>
        <w:spacing w:after="0" w:line="240" w:lineRule="auto"/>
        <w:ind w:firstLine="360"/>
        <w:jc w:val="both"/>
        <w:rPr>
          <w:rFonts w:ascii="Times New Roman" w:hAnsi="Times New Roman" w:cs="Times New Roman"/>
          <w:sz w:val="24"/>
          <w:szCs w:val="24"/>
        </w:rPr>
      </w:pPr>
      <w:r w:rsidRPr="0067022F">
        <w:rPr>
          <w:rFonts w:ascii="Times New Roman" w:hAnsi="Times New Roman" w:cs="Times New Roman"/>
          <w:sz w:val="24"/>
          <w:szCs w:val="24"/>
        </w:rPr>
        <w:t>Приложение:</w:t>
      </w:r>
    </w:p>
    <w:p w14:paraId="0EFC46D1" w14:textId="77777777" w:rsidR="005850E8" w:rsidRPr="0067022F" w:rsidRDefault="005850E8" w:rsidP="004F05B8">
      <w:pPr>
        <w:pStyle w:val="a4"/>
        <w:numPr>
          <w:ilvl w:val="0"/>
          <w:numId w:val="6"/>
        </w:numPr>
        <w:spacing w:after="0" w:line="240" w:lineRule="auto"/>
        <w:jc w:val="both"/>
        <w:rPr>
          <w:rFonts w:ascii="Times New Roman" w:hAnsi="Times New Roman" w:cs="Times New Roman"/>
          <w:sz w:val="24"/>
          <w:szCs w:val="24"/>
        </w:rPr>
      </w:pPr>
      <w:r w:rsidRPr="0067022F">
        <w:rPr>
          <w:rFonts w:ascii="Times New Roman" w:hAnsi="Times New Roman" w:cs="Times New Roman"/>
          <w:sz w:val="24"/>
          <w:szCs w:val="24"/>
        </w:rPr>
        <w:t>Копии уточненного искового заявления для Ответчика и третьего лица.</w:t>
      </w:r>
    </w:p>
    <w:p w14:paraId="7F358741" w14:textId="77777777" w:rsidR="005850E8" w:rsidRPr="0067022F" w:rsidRDefault="005850E8" w:rsidP="00AF70C7">
      <w:pPr>
        <w:pStyle w:val="a4"/>
        <w:widowControl/>
        <w:numPr>
          <w:ilvl w:val="0"/>
          <w:numId w:val="6"/>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квитанции на получение страховой премии серия.</w:t>
      </w:r>
    </w:p>
    <w:p w14:paraId="4392C5D2" w14:textId="77777777" w:rsidR="005850E8" w:rsidRPr="0067022F" w:rsidRDefault="005850E8" w:rsidP="00AF70C7">
      <w:pPr>
        <w:pStyle w:val="a4"/>
        <w:widowControl/>
        <w:numPr>
          <w:ilvl w:val="0"/>
          <w:numId w:val="6"/>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Заказ-наряда.</w:t>
      </w:r>
    </w:p>
    <w:p w14:paraId="70BBD0D8" w14:textId="77777777" w:rsidR="005850E8" w:rsidRPr="0067022F" w:rsidRDefault="005850E8" w:rsidP="004F05B8">
      <w:pPr>
        <w:pStyle w:val="a4"/>
        <w:widowControl/>
        <w:numPr>
          <w:ilvl w:val="0"/>
          <w:numId w:val="6"/>
        </w:numPr>
        <w:overflowPunct/>
        <w:adjustRightInd/>
        <w:spacing w:after="0" w:line="240" w:lineRule="auto"/>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Заказ накладной.</w:t>
      </w:r>
    </w:p>
    <w:p w14:paraId="7047DA37" w14:textId="77777777" w:rsidR="005850E8" w:rsidRPr="0067022F" w:rsidRDefault="005850E8" w:rsidP="004F05B8">
      <w:pPr>
        <w:pStyle w:val="a4"/>
        <w:widowControl/>
        <w:numPr>
          <w:ilvl w:val="0"/>
          <w:numId w:val="6"/>
        </w:numPr>
        <w:overflowPunct/>
        <w:adjustRightInd/>
        <w:spacing w:after="0" w:line="240" w:lineRule="auto"/>
        <w:ind w:left="714"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Акта выполненных работ.</w:t>
      </w:r>
    </w:p>
    <w:p w14:paraId="0F8B519E" w14:textId="77777777" w:rsidR="005850E8" w:rsidRPr="0067022F" w:rsidRDefault="005850E8" w:rsidP="004F05B8">
      <w:pPr>
        <w:pStyle w:val="a4"/>
        <w:widowControl/>
        <w:numPr>
          <w:ilvl w:val="0"/>
          <w:numId w:val="6"/>
        </w:numPr>
        <w:overflowPunct/>
        <w:adjustRightInd/>
        <w:spacing w:after="0" w:line="240" w:lineRule="auto"/>
        <w:ind w:left="714"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заявки на ремонт.</w:t>
      </w:r>
    </w:p>
    <w:p w14:paraId="6EC6C195" w14:textId="77777777" w:rsidR="005850E8" w:rsidRPr="0067022F" w:rsidRDefault="005850E8" w:rsidP="00C37873">
      <w:pPr>
        <w:pStyle w:val="a4"/>
        <w:widowControl/>
        <w:numPr>
          <w:ilvl w:val="0"/>
          <w:numId w:val="6"/>
        </w:numPr>
        <w:overflowPunct/>
        <w:adjustRightInd/>
        <w:spacing w:after="0" w:line="240" w:lineRule="auto"/>
        <w:ind w:left="714" w:hanging="357"/>
        <w:jc w:val="both"/>
        <w:textAlignment w:val="top"/>
        <w:rPr>
          <w:rFonts w:ascii="Times New Roman" w:hAnsi="Times New Roman" w:cs="Times New Roman"/>
          <w:sz w:val="24"/>
          <w:szCs w:val="24"/>
        </w:rPr>
      </w:pPr>
      <w:r w:rsidRPr="0067022F">
        <w:rPr>
          <w:rFonts w:ascii="Times New Roman" w:hAnsi="Times New Roman" w:cs="Times New Roman"/>
          <w:sz w:val="24"/>
          <w:szCs w:val="24"/>
        </w:rPr>
        <w:t>Копия Заказ накладной.</w:t>
      </w:r>
    </w:p>
    <w:p w14:paraId="5DA06C95" w14:textId="77777777" w:rsidR="0082719B" w:rsidRDefault="0082719B" w:rsidP="004F05B8">
      <w:pPr>
        <w:spacing w:after="0" w:line="240" w:lineRule="auto"/>
        <w:rPr>
          <w:rFonts w:ascii="Times New Roman" w:hAnsi="Times New Roman" w:cs="Times New Roman"/>
          <w:sz w:val="24"/>
          <w:szCs w:val="24"/>
        </w:rPr>
      </w:pPr>
    </w:p>
    <w:p w14:paraId="1E2ABCBF" w14:textId="36C5CEEF" w:rsidR="005850E8" w:rsidRPr="0067022F" w:rsidRDefault="005850E8" w:rsidP="004F05B8">
      <w:pPr>
        <w:spacing w:after="0" w:line="240" w:lineRule="auto"/>
        <w:rPr>
          <w:rFonts w:ascii="Times New Roman" w:hAnsi="Times New Roman" w:cs="Times New Roman"/>
          <w:sz w:val="24"/>
          <w:szCs w:val="24"/>
        </w:rPr>
      </w:pPr>
      <w:r w:rsidRPr="0067022F">
        <w:rPr>
          <w:rFonts w:ascii="Times New Roman" w:hAnsi="Times New Roman" w:cs="Times New Roman"/>
          <w:sz w:val="24"/>
          <w:szCs w:val="24"/>
        </w:rPr>
        <w:t xml:space="preserve">Представитель Истца </w:t>
      </w:r>
    </w:p>
    <w:p w14:paraId="6897A2C2" w14:textId="3F3B6918" w:rsidR="005850E8" w:rsidRPr="0067022F" w:rsidRDefault="005850E8" w:rsidP="004F05B8">
      <w:pPr>
        <w:spacing w:after="0" w:line="240" w:lineRule="auto"/>
        <w:rPr>
          <w:rFonts w:ascii="Times New Roman" w:hAnsi="Times New Roman" w:cs="Times New Roman"/>
          <w:sz w:val="24"/>
          <w:szCs w:val="24"/>
        </w:rPr>
      </w:pPr>
      <w:r w:rsidRPr="0067022F">
        <w:rPr>
          <w:rFonts w:ascii="Times New Roman" w:hAnsi="Times New Roman" w:cs="Times New Roman"/>
          <w:sz w:val="24"/>
          <w:szCs w:val="24"/>
        </w:rPr>
        <w:t>по доверенности                                                                              /</w:t>
      </w:r>
      <w:r w:rsidR="0082719B">
        <w:rPr>
          <w:rFonts w:ascii="Times New Roman" w:hAnsi="Times New Roman" w:cs="Times New Roman"/>
          <w:sz w:val="24"/>
          <w:szCs w:val="24"/>
        </w:rPr>
        <w:t>_______________________</w:t>
      </w:r>
      <w:r w:rsidRPr="0067022F">
        <w:rPr>
          <w:rFonts w:ascii="Times New Roman" w:hAnsi="Times New Roman" w:cs="Times New Roman"/>
          <w:sz w:val="24"/>
          <w:szCs w:val="24"/>
        </w:rPr>
        <w:t xml:space="preserve">/ </w:t>
      </w:r>
    </w:p>
    <w:p w14:paraId="1C4BCF3C" w14:textId="653B9502" w:rsidR="005850E8" w:rsidRDefault="005850E8" w:rsidP="004F05B8">
      <w:pPr>
        <w:spacing w:after="0" w:line="240" w:lineRule="auto"/>
        <w:rPr>
          <w:rFonts w:ascii="Times New Roman" w:hAnsi="Times New Roman" w:cs="Times New Roman"/>
          <w:sz w:val="24"/>
          <w:szCs w:val="24"/>
        </w:rPr>
      </w:pPr>
      <w:r w:rsidRPr="0067022F">
        <w:rPr>
          <w:rFonts w:ascii="Times New Roman" w:hAnsi="Times New Roman" w:cs="Times New Roman"/>
          <w:sz w:val="24"/>
          <w:szCs w:val="24"/>
        </w:rPr>
        <w:t>30.09.</w:t>
      </w:r>
      <w:r w:rsidR="0082719B">
        <w:rPr>
          <w:rFonts w:ascii="Times New Roman" w:hAnsi="Times New Roman" w:cs="Times New Roman"/>
          <w:sz w:val="24"/>
          <w:szCs w:val="24"/>
        </w:rPr>
        <w:t>2020</w:t>
      </w:r>
      <w:r w:rsidRPr="0067022F">
        <w:rPr>
          <w:rFonts w:ascii="Times New Roman" w:hAnsi="Times New Roman" w:cs="Times New Roman"/>
          <w:sz w:val="24"/>
          <w:szCs w:val="24"/>
        </w:rPr>
        <w:t xml:space="preserve"> г.</w:t>
      </w:r>
    </w:p>
    <w:p w14:paraId="3EE63E23" w14:textId="77777777" w:rsidR="0082719B" w:rsidRDefault="0082719B" w:rsidP="0082719B">
      <w:pPr>
        <w:spacing w:after="0" w:line="240" w:lineRule="auto"/>
        <w:jc w:val="right"/>
        <w:rPr>
          <w:rFonts w:ascii="Times New Roman" w:hAnsi="Times New Roman" w:cs="Times New Roman"/>
          <w:sz w:val="24"/>
          <w:szCs w:val="24"/>
        </w:rPr>
      </w:pPr>
    </w:p>
    <w:p w14:paraId="2359F3B6" w14:textId="38AF79F3" w:rsidR="005850E8" w:rsidRPr="004F05B8" w:rsidRDefault="0082719B" w:rsidP="0082719B">
      <w:pPr>
        <w:spacing w:after="0" w:line="240" w:lineRule="auto"/>
        <w:jc w:val="right"/>
        <w:rPr>
          <w:rFonts w:ascii="Times New Roman" w:hAnsi="Times New Roman" w:cs="Times New Roman"/>
          <w:sz w:val="24"/>
          <w:szCs w:val="24"/>
        </w:rPr>
      </w:pPr>
      <w:r w:rsidRPr="0082719B">
        <w:rPr>
          <w:rFonts w:ascii="Times New Roman" w:hAnsi="Times New Roman" w:cs="Times New Roman"/>
          <w:sz w:val="24"/>
          <w:szCs w:val="24"/>
        </w:rPr>
        <w:t xml:space="preserve">Подробнее на </w:t>
      </w:r>
      <w:hyperlink r:id="rId7" w:history="1">
        <w:r w:rsidRPr="00B14B56">
          <w:rPr>
            <w:rStyle w:val="a3"/>
            <w:rFonts w:ascii="Times New Roman" w:hAnsi="Times New Roman"/>
            <w:sz w:val="24"/>
            <w:szCs w:val="24"/>
          </w:rPr>
          <w:t>https://zakonrf24.ru</w:t>
        </w:r>
      </w:hyperlink>
    </w:p>
    <w:sectPr w:rsidR="005850E8" w:rsidRPr="004F05B8" w:rsidSect="00FD77F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A316" w14:textId="77777777" w:rsidR="00C371C1" w:rsidRDefault="00C371C1" w:rsidP="00302D73">
      <w:pPr>
        <w:spacing w:after="0" w:line="240" w:lineRule="auto"/>
      </w:pPr>
      <w:r>
        <w:separator/>
      </w:r>
    </w:p>
  </w:endnote>
  <w:endnote w:type="continuationSeparator" w:id="0">
    <w:p w14:paraId="72E59E21" w14:textId="77777777" w:rsidR="00C371C1" w:rsidRDefault="00C371C1" w:rsidP="0030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9DAC" w14:textId="77777777" w:rsidR="00302D73" w:rsidRDefault="00302D7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F57F8" w14:textId="77777777" w:rsidR="00302D73" w:rsidRDefault="00302D7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7167" w14:textId="77777777" w:rsidR="00302D73" w:rsidRDefault="00302D7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87D8D" w14:textId="77777777" w:rsidR="00C371C1" w:rsidRDefault="00C371C1" w:rsidP="00302D73">
      <w:pPr>
        <w:spacing w:after="0" w:line="240" w:lineRule="auto"/>
      </w:pPr>
      <w:r>
        <w:separator/>
      </w:r>
    </w:p>
  </w:footnote>
  <w:footnote w:type="continuationSeparator" w:id="0">
    <w:p w14:paraId="7DF0EAE4" w14:textId="77777777" w:rsidR="00C371C1" w:rsidRDefault="00C371C1" w:rsidP="00302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E4CA" w14:textId="77777777" w:rsidR="00302D73" w:rsidRDefault="00302D73">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92D4" w14:textId="77777777" w:rsidR="00302D73" w:rsidRDefault="00302D7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A552C" w14:textId="77777777" w:rsidR="00302D73" w:rsidRDefault="00302D7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7A742D"/>
    <w:multiLevelType w:val="hybridMultilevel"/>
    <w:tmpl w:val="B54CC9D6"/>
    <w:lvl w:ilvl="0" w:tplc="49801688">
      <w:start w:val="1"/>
      <w:numFmt w:val="decimal"/>
      <w:lvlText w:val="%1."/>
      <w:lvlJc w:val="left"/>
      <w:pPr>
        <w:ind w:left="960" w:hanging="360"/>
      </w:pPr>
      <w:rPr>
        <w:rFonts w:cs="Times New Roman" w:hint="default"/>
      </w:rPr>
    </w:lvl>
    <w:lvl w:ilvl="1" w:tplc="04090019" w:tentative="1">
      <w:start w:val="1"/>
      <w:numFmt w:val="lowerLetter"/>
      <w:lvlText w:val="%2."/>
      <w:lvlJc w:val="left"/>
      <w:pPr>
        <w:ind w:left="1680" w:hanging="360"/>
      </w:pPr>
      <w:rPr>
        <w:rFonts w:cs="Times New Roman"/>
      </w:rPr>
    </w:lvl>
    <w:lvl w:ilvl="2" w:tplc="0409001B" w:tentative="1">
      <w:start w:val="1"/>
      <w:numFmt w:val="lowerRoman"/>
      <w:lvlText w:val="%3."/>
      <w:lvlJc w:val="right"/>
      <w:pPr>
        <w:ind w:left="2400" w:hanging="180"/>
      </w:pPr>
      <w:rPr>
        <w:rFonts w:cs="Times New Roman"/>
      </w:rPr>
    </w:lvl>
    <w:lvl w:ilvl="3" w:tplc="0409000F" w:tentative="1">
      <w:start w:val="1"/>
      <w:numFmt w:val="decimal"/>
      <w:lvlText w:val="%4."/>
      <w:lvlJc w:val="left"/>
      <w:pPr>
        <w:ind w:left="3120" w:hanging="360"/>
      </w:pPr>
      <w:rPr>
        <w:rFonts w:cs="Times New Roman"/>
      </w:rPr>
    </w:lvl>
    <w:lvl w:ilvl="4" w:tplc="04090019" w:tentative="1">
      <w:start w:val="1"/>
      <w:numFmt w:val="lowerLetter"/>
      <w:lvlText w:val="%5."/>
      <w:lvlJc w:val="left"/>
      <w:pPr>
        <w:ind w:left="3840" w:hanging="360"/>
      </w:pPr>
      <w:rPr>
        <w:rFonts w:cs="Times New Roman"/>
      </w:rPr>
    </w:lvl>
    <w:lvl w:ilvl="5" w:tplc="0409001B" w:tentative="1">
      <w:start w:val="1"/>
      <w:numFmt w:val="lowerRoman"/>
      <w:lvlText w:val="%6."/>
      <w:lvlJc w:val="right"/>
      <w:pPr>
        <w:ind w:left="4560" w:hanging="180"/>
      </w:pPr>
      <w:rPr>
        <w:rFonts w:cs="Times New Roman"/>
      </w:rPr>
    </w:lvl>
    <w:lvl w:ilvl="6" w:tplc="0409000F" w:tentative="1">
      <w:start w:val="1"/>
      <w:numFmt w:val="decimal"/>
      <w:lvlText w:val="%7."/>
      <w:lvlJc w:val="left"/>
      <w:pPr>
        <w:ind w:left="5280" w:hanging="360"/>
      </w:pPr>
      <w:rPr>
        <w:rFonts w:cs="Times New Roman"/>
      </w:rPr>
    </w:lvl>
    <w:lvl w:ilvl="7" w:tplc="04090019" w:tentative="1">
      <w:start w:val="1"/>
      <w:numFmt w:val="lowerLetter"/>
      <w:lvlText w:val="%8."/>
      <w:lvlJc w:val="left"/>
      <w:pPr>
        <w:ind w:left="6000" w:hanging="360"/>
      </w:pPr>
      <w:rPr>
        <w:rFonts w:cs="Times New Roman"/>
      </w:rPr>
    </w:lvl>
    <w:lvl w:ilvl="8" w:tplc="0409001B" w:tentative="1">
      <w:start w:val="1"/>
      <w:numFmt w:val="lowerRoman"/>
      <w:lvlText w:val="%9."/>
      <w:lvlJc w:val="right"/>
      <w:pPr>
        <w:ind w:left="6720" w:hanging="180"/>
      </w:pPr>
      <w:rPr>
        <w:rFonts w:cs="Times New Roman"/>
      </w:rPr>
    </w:lvl>
  </w:abstractNum>
  <w:abstractNum w:abstractNumId="2" w15:restartNumberingAfterBreak="0">
    <w:nsid w:val="27CC7A64"/>
    <w:multiLevelType w:val="hybridMultilevel"/>
    <w:tmpl w:val="86921DE2"/>
    <w:lvl w:ilvl="0" w:tplc="CD548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BDA0025"/>
    <w:multiLevelType w:val="hybridMultilevel"/>
    <w:tmpl w:val="CDF257CA"/>
    <w:lvl w:ilvl="0" w:tplc="CCDCC67A">
      <w:numFmt w:val="bullet"/>
      <w:lvlText w:val="-"/>
      <w:lvlJc w:val="left"/>
      <w:pPr>
        <w:ind w:left="1588" w:hanging="880"/>
      </w:pPr>
      <w:rPr>
        <w:rFonts w:ascii="Times New Roman" w:eastAsia="Times New Roman" w:hAnsi="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DFB3C35"/>
    <w:multiLevelType w:val="hybridMultilevel"/>
    <w:tmpl w:val="8878CA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9410C26"/>
    <w:multiLevelType w:val="hybridMultilevel"/>
    <w:tmpl w:val="59C2D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AB07E32"/>
    <w:multiLevelType w:val="hybridMultilevel"/>
    <w:tmpl w:val="CDB63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07432B7"/>
    <w:multiLevelType w:val="multilevel"/>
    <w:tmpl w:val="AF723D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59F55B6F"/>
    <w:multiLevelType w:val="hybridMultilevel"/>
    <w:tmpl w:val="E5CEB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D0F6471"/>
    <w:multiLevelType w:val="multilevel"/>
    <w:tmpl w:val="099CE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6C6230"/>
    <w:multiLevelType w:val="hybridMultilevel"/>
    <w:tmpl w:val="00F4ED68"/>
    <w:lvl w:ilvl="0" w:tplc="664877D2">
      <w:start w:val="1"/>
      <w:numFmt w:val="decimal"/>
      <w:lvlText w:val="%1."/>
      <w:lvlJc w:val="left"/>
      <w:pPr>
        <w:tabs>
          <w:tab w:val="num" w:pos="1638"/>
        </w:tabs>
        <w:ind w:left="1638" w:hanging="930"/>
      </w:pPr>
      <w:rPr>
        <w:rFonts w:cs="Times New Roman" w:hint="default"/>
        <w:b w:val="0"/>
        <w:i w:val="0"/>
        <w:sz w:val="22"/>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777D551A"/>
    <w:multiLevelType w:val="hybridMultilevel"/>
    <w:tmpl w:val="64429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1"/>
  </w:num>
  <w:num w:numId="3">
    <w:abstractNumId w:val="2"/>
  </w:num>
  <w:num w:numId="4">
    <w:abstractNumId w:val="5"/>
  </w:num>
  <w:num w:numId="5">
    <w:abstractNumId w:val="10"/>
  </w:num>
  <w:num w:numId="6">
    <w:abstractNumId w:val="6"/>
  </w:num>
  <w:num w:numId="7">
    <w:abstractNumId w:val="3"/>
  </w:num>
  <w:num w:numId="8">
    <w:abstractNumId w:val="4"/>
  </w:num>
  <w:num w:numId="9">
    <w:abstractNumId w:val="9"/>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Moves/>
  <w:defaultTabStop w:val="708"/>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956"/>
    <w:rsid w:val="0000089C"/>
    <w:rsid w:val="000412C8"/>
    <w:rsid w:val="000653EC"/>
    <w:rsid w:val="00074729"/>
    <w:rsid w:val="0009117A"/>
    <w:rsid w:val="000C7762"/>
    <w:rsid w:val="000D60CE"/>
    <w:rsid w:val="000E52F8"/>
    <w:rsid w:val="0010704E"/>
    <w:rsid w:val="00154F9E"/>
    <w:rsid w:val="00163769"/>
    <w:rsid w:val="00180055"/>
    <w:rsid w:val="00184C85"/>
    <w:rsid w:val="001877F9"/>
    <w:rsid w:val="00191EBE"/>
    <w:rsid w:val="001A014B"/>
    <w:rsid w:val="001F242B"/>
    <w:rsid w:val="00217580"/>
    <w:rsid w:val="002A35C6"/>
    <w:rsid w:val="002C3A33"/>
    <w:rsid w:val="00302D73"/>
    <w:rsid w:val="003272E8"/>
    <w:rsid w:val="00332490"/>
    <w:rsid w:val="00332C82"/>
    <w:rsid w:val="00343A0A"/>
    <w:rsid w:val="00364408"/>
    <w:rsid w:val="00386DD1"/>
    <w:rsid w:val="003F75A4"/>
    <w:rsid w:val="0041486A"/>
    <w:rsid w:val="004426FF"/>
    <w:rsid w:val="00461000"/>
    <w:rsid w:val="004626A4"/>
    <w:rsid w:val="00462956"/>
    <w:rsid w:val="004716B4"/>
    <w:rsid w:val="004A20F7"/>
    <w:rsid w:val="004C3791"/>
    <w:rsid w:val="004F05B8"/>
    <w:rsid w:val="004F7074"/>
    <w:rsid w:val="00502FC9"/>
    <w:rsid w:val="00510C26"/>
    <w:rsid w:val="0051780C"/>
    <w:rsid w:val="00522D9D"/>
    <w:rsid w:val="0053563F"/>
    <w:rsid w:val="00576B8B"/>
    <w:rsid w:val="005850E8"/>
    <w:rsid w:val="00587696"/>
    <w:rsid w:val="00592766"/>
    <w:rsid w:val="005A51D2"/>
    <w:rsid w:val="005C0489"/>
    <w:rsid w:val="005D3510"/>
    <w:rsid w:val="00610793"/>
    <w:rsid w:val="00614AE5"/>
    <w:rsid w:val="006167D4"/>
    <w:rsid w:val="00640284"/>
    <w:rsid w:val="0065615B"/>
    <w:rsid w:val="006604AA"/>
    <w:rsid w:val="0067022F"/>
    <w:rsid w:val="006A1D1C"/>
    <w:rsid w:val="00716B8C"/>
    <w:rsid w:val="00780A62"/>
    <w:rsid w:val="00783D7C"/>
    <w:rsid w:val="007B1D54"/>
    <w:rsid w:val="00806EF8"/>
    <w:rsid w:val="0082719B"/>
    <w:rsid w:val="008275F7"/>
    <w:rsid w:val="00883F55"/>
    <w:rsid w:val="00887FC1"/>
    <w:rsid w:val="008D1BB4"/>
    <w:rsid w:val="0093386F"/>
    <w:rsid w:val="00946C88"/>
    <w:rsid w:val="00947278"/>
    <w:rsid w:val="00957E80"/>
    <w:rsid w:val="0096063F"/>
    <w:rsid w:val="00964CDD"/>
    <w:rsid w:val="00974C37"/>
    <w:rsid w:val="00983D84"/>
    <w:rsid w:val="009A1DBF"/>
    <w:rsid w:val="009A5368"/>
    <w:rsid w:val="009E3B75"/>
    <w:rsid w:val="00A04DE1"/>
    <w:rsid w:val="00A06B3C"/>
    <w:rsid w:val="00A72E4B"/>
    <w:rsid w:val="00A85BC1"/>
    <w:rsid w:val="00AC0047"/>
    <w:rsid w:val="00AC0B21"/>
    <w:rsid w:val="00AE6410"/>
    <w:rsid w:val="00AF70C7"/>
    <w:rsid w:val="00B119C7"/>
    <w:rsid w:val="00B4471A"/>
    <w:rsid w:val="00B54CE8"/>
    <w:rsid w:val="00B55F9E"/>
    <w:rsid w:val="00BA5581"/>
    <w:rsid w:val="00C21AB2"/>
    <w:rsid w:val="00C371C1"/>
    <w:rsid w:val="00C37873"/>
    <w:rsid w:val="00C64861"/>
    <w:rsid w:val="00C73957"/>
    <w:rsid w:val="00CC150E"/>
    <w:rsid w:val="00CC3CAE"/>
    <w:rsid w:val="00CD2236"/>
    <w:rsid w:val="00CD2344"/>
    <w:rsid w:val="00CE13E7"/>
    <w:rsid w:val="00CF5E71"/>
    <w:rsid w:val="00D06B92"/>
    <w:rsid w:val="00D15AF6"/>
    <w:rsid w:val="00D24594"/>
    <w:rsid w:val="00D370D7"/>
    <w:rsid w:val="00D55642"/>
    <w:rsid w:val="00D57B28"/>
    <w:rsid w:val="00D75CA1"/>
    <w:rsid w:val="00D91F4F"/>
    <w:rsid w:val="00D93916"/>
    <w:rsid w:val="00E63AF7"/>
    <w:rsid w:val="00EA0F8E"/>
    <w:rsid w:val="00EB3D57"/>
    <w:rsid w:val="00ED24EE"/>
    <w:rsid w:val="00ED5327"/>
    <w:rsid w:val="00F04DD0"/>
    <w:rsid w:val="00F05B03"/>
    <w:rsid w:val="00F06BE6"/>
    <w:rsid w:val="00F35AA8"/>
    <w:rsid w:val="00F365BF"/>
    <w:rsid w:val="00F425FC"/>
    <w:rsid w:val="00F517A2"/>
    <w:rsid w:val="00F8258B"/>
    <w:rsid w:val="00F9689E"/>
    <w:rsid w:val="00F97224"/>
    <w:rsid w:val="00FB4620"/>
    <w:rsid w:val="00FC2CCD"/>
    <w:rsid w:val="00FD77F7"/>
    <w:rsid w:val="00FE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410BFB"/>
  <w15:chartTrackingRefBased/>
  <w15:docId w15:val="{D15450B2-F32D-4597-9263-9F5C7F04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2956"/>
    <w:pPr>
      <w:widowControl w:val="0"/>
      <w:overflowPunct w:val="0"/>
      <w:adjustRightInd w:val="0"/>
      <w:spacing w:after="240" w:line="275" w:lineRule="auto"/>
    </w:pPr>
    <w:rPr>
      <w:rFonts w:eastAsia="Times New Roman" w:cs="Calibri"/>
      <w:kern w:val="28"/>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2956"/>
    <w:rPr>
      <w:rFonts w:cs="Times New Roman"/>
      <w:color w:val="0000FF"/>
      <w:u w:val="single"/>
    </w:rPr>
  </w:style>
  <w:style w:type="paragraph" w:styleId="a4">
    <w:name w:val="List Paragraph"/>
    <w:basedOn w:val="a"/>
    <w:uiPriority w:val="99"/>
    <w:qFormat/>
    <w:rsid w:val="00332C82"/>
    <w:pPr>
      <w:ind w:left="720"/>
      <w:contextualSpacing/>
    </w:pPr>
  </w:style>
  <w:style w:type="character" w:customStyle="1" w:styleId="apple-converted-space">
    <w:name w:val="apple-converted-space"/>
    <w:uiPriority w:val="99"/>
    <w:rsid w:val="00A72E4B"/>
    <w:rPr>
      <w:rFonts w:cs="Times New Roman"/>
    </w:rPr>
  </w:style>
  <w:style w:type="paragraph" w:styleId="a5">
    <w:name w:val="Balloon Text"/>
    <w:basedOn w:val="a"/>
    <w:link w:val="a6"/>
    <w:uiPriority w:val="99"/>
    <w:semiHidden/>
    <w:rsid w:val="00614AE5"/>
    <w:pPr>
      <w:spacing w:after="0" w:line="240" w:lineRule="auto"/>
    </w:pPr>
    <w:rPr>
      <w:rFonts w:ascii="Tahoma" w:eastAsia="Calibri" w:hAnsi="Tahoma" w:cs="Times New Roman"/>
      <w:sz w:val="16"/>
      <w:szCs w:val="16"/>
      <w:lang w:val="x-none"/>
    </w:rPr>
  </w:style>
  <w:style w:type="character" w:customStyle="1" w:styleId="a6">
    <w:name w:val="Текст выноски Знак"/>
    <w:link w:val="a5"/>
    <w:uiPriority w:val="99"/>
    <w:semiHidden/>
    <w:locked/>
    <w:rsid w:val="00614AE5"/>
    <w:rPr>
      <w:rFonts w:ascii="Tahoma" w:hAnsi="Tahoma" w:cs="Tahoma"/>
      <w:kern w:val="28"/>
      <w:sz w:val="16"/>
      <w:szCs w:val="16"/>
      <w:lang w:eastAsia="ru-RU"/>
    </w:rPr>
  </w:style>
  <w:style w:type="paragraph" w:styleId="a7">
    <w:name w:val="Обычный (веб)"/>
    <w:basedOn w:val="a"/>
    <w:uiPriority w:val="99"/>
    <w:semiHidden/>
    <w:rsid w:val="00974C37"/>
    <w:pPr>
      <w:widowControl/>
      <w:overflowPunct/>
      <w:adjustRightInd/>
      <w:spacing w:before="100" w:beforeAutospacing="1" w:after="100" w:afterAutospacing="1" w:line="240" w:lineRule="auto"/>
    </w:pPr>
    <w:rPr>
      <w:rFonts w:ascii="Times" w:eastAsia="Calibri" w:hAnsi="Times" w:cs="Times New Roman"/>
      <w:kern w:val="0"/>
      <w:sz w:val="20"/>
      <w:szCs w:val="20"/>
    </w:rPr>
  </w:style>
  <w:style w:type="character" w:styleId="a8">
    <w:name w:val="FollowedHyperlink"/>
    <w:uiPriority w:val="99"/>
    <w:semiHidden/>
    <w:rsid w:val="00CF5E71"/>
    <w:rPr>
      <w:rFonts w:cs="Times New Roman"/>
      <w:color w:val="800080"/>
      <w:u w:val="single"/>
    </w:rPr>
  </w:style>
  <w:style w:type="paragraph" w:styleId="a9">
    <w:name w:val="header"/>
    <w:basedOn w:val="a"/>
    <w:link w:val="aa"/>
    <w:uiPriority w:val="99"/>
    <w:semiHidden/>
    <w:unhideWhenUsed/>
    <w:rsid w:val="00302D73"/>
    <w:pPr>
      <w:tabs>
        <w:tab w:val="center" w:pos="4677"/>
        <w:tab w:val="right" w:pos="9355"/>
      </w:tabs>
    </w:pPr>
  </w:style>
  <w:style w:type="character" w:customStyle="1" w:styleId="aa">
    <w:name w:val="Верхний колонтитул Знак"/>
    <w:link w:val="a9"/>
    <w:uiPriority w:val="99"/>
    <w:semiHidden/>
    <w:rsid w:val="00302D73"/>
    <w:rPr>
      <w:rFonts w:eastAsia="Times New Roman" w:cs="Calibri"/>
      <w:kern w:val="28"/>
      <w:sz w:val="22"/>
      <w:szCs w:val="22"/>
    </w:rPr>
  </w:style>
  <w:style w:type="paragraph" w:styleId="ab">
    <w:name w:val="footer"/>
    <w:basedOn w:val="a"/>
    <w:link w:val="ac"/>
    <w:uiPriority w:val="99"/>
    <w:semiHidden/>
    <w:unhideWhenUsed/>
    <w:rsid w:val="00302D73"/>
    <w:pPr>
      <w:tabs>
        <w:tab w:val="center" w:pos="4677"/>
        <w:tab w:val="right" w:pos="9355"/>
      </w:tabs>
    </w:pPr>
  </w:style>
  <w:style w:type="character" w:customStyle="1" w:styleId="ac">
    <w:name w:val="Нижний колонтитул Знак"/>
    <w:link w:val="ab"/>
    <w:uiPriority w:val="99"/>
    <w:semiHidden/>
    <w:rsid w:val="00302D73"/>
    <w:rPr>
      <w:rFonts w:eastAsia="Times New Roman" w:cs="Calibri"/>
      <w:kern w:val="28"/>
      <w:sz w:val="22"/>
      <w:szCs w:val="22"/>
    </w:rPr>
  </w:style>
  <w:style w:type="character" w:styleId="ad">
    <w:name w:val="Unresolved Mention"/>
    <w:uiPriority w:val="99"/>
    <w:semiHidden/>
    <w:unhideWhenUsed/>
    <w:rsid w:val="00827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528247">
      <w:marLeft w:val="0"/>
      <w:marRight w:val="0"/>
      <w:marTop w:val="0"/>
      <w:marBottom w:val="0"/>
      <w:divBdr>
        <w:top w:val="none" w:sz="0" w:space="0" w:color="auto"/>
        <w:left w:val="none" w:sz="0" w:space="0" w:color="auto"/>
        <w:bottom w:val="none" w:sz="0" w:space="0" w:color="auto"/>
        <w:right w:val="none" w:sz="0" w:space="0" w:color="auto"/>
      </w:divBdr>
    </w:div>
    <w:div w:id="1530528248">
      <w:marLeft w:val="0"/>
      <w:marRight w:val="0"/>
      <w:marTop w:val="0"/>
      <w:marBottom w:val="0"/>
      <w:divBdr>
        <w:top w:val="none" w:sz="0" w:space="0" w:color="auto"/>
        <w:left w:val="none" w:sz="0" w:space="0" w:color="auto"/>
        <w:bottom w:val="none" w:sz="0" w:space="0" w:color="auto"/>
        <w:right w:val="none" w:sz="0" w:space="0" w:color="auto"/>
      </w:divBdr>
    </w:div>
    <w:div w:id="1530528249">
      <w:marLeft w:val="0"/>
      <w:marRight w:val="0"/>
      <w:marTop w:val="0"/>
      <w:marBottom w:val="0"/>
      <w:divBdr>
        <w:top w:val="none" w:sz="0" w:space="0" w:color="auto"/>
        <w:left w:val="none" w:sz="0" w:space="0" w:color="auto"/>
        <w:bottom w:val="none" w:sz="0" w:space="0" w:color="auto"/>
        <w:right w:val="none" w:sz="0" w:space="0" w:color="auto"/>
      </w:divBdr>
    </w:div>
    <w:div w:id="1530528250">
      <w:marLeft w:val="0"/>
      <w:marRight w:val="0"/>
      <w:marTop w:val="0"/>
      <w:marBottom w:val="0"/>
      <w:divBdr>
        <w:top w:val="none" w:sz="0" w:space="0" w:color="auto"/>
        <w:left w:val="none" w:sz="0" w:space="0" w:color="auto"/>
        <w:bottom w:val="none" w:sz="0" w:space="0" w:color="auto"/>
        <w:right w:val="none" w:sz="0" w:space="0" w:color="auto"/>
      </w:divBdr>
    </w:div>
    <w:div w:id="1530528251">
      <w:marLeft w:val="0"/>
      <w:marRight w:val="0"/>
      <w:marTop w:val="0"/>
      <w:marBottom w:val="0"/>
      <w:divBdr>
        <w:top w:val="none" w:sz="0" w:space="0" w:color="auto"/>
        <w:left w:val="none" w:sz="0" w:space="0" w:color="auto"/>
        <w:bottom w:val="none" w:sz="0" w:space="0" w:color="auto"/>
        <w:right w:val="none" w:sz="0" w:space="0" w:color="auto"/>
      </w:divBdr>
    </w:div>
    <w:div w:id="1530528252">
      <w:marLeft w:val="0"/>
      <w:marRight w:val="0"/>
      <w:marTop w:val="0"/>
      <w:marBottom w:val="0"/>
      <w:divBdr>
        <w:top w:val="none" w:sz="0" w:space="0" w:color="auto"/>
        <w:left w:val="none" w:sz="0" w:space="0" w:color="auto"/>
        <w:bottom w:val="none" w:sz="0" w:space="0" w:color="auto"/>
        <w:right w:val="none" w:sz="0" w:space="0" w:color="auto"/>
      </w:divBdr>
    </w:div>
    <w:div w:id="1530528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f24.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19138</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искового заявления о расторжении договора купли-продажи автомобиля</dc:title>
  <dc:subject/>
  <dc:creator>https://zakonrf24.ru</dc:creator>
  <cp:keywords>Образец искового заявления о расторжении договора купли-продажи автомобиля</cp:keywords>
  <cp:lastModifiedBy>Yury Yurin</cp:lastModifiedBy>
  <cp:revision>2</cp:revision>
  <cp:lastPrinted>2014-09-30T00:36:00Z</cp:lastPrinted>
  <dcterms:created xsi:type="dcterms:W3CDTF">2020-11-29T14:35:00Z</dcterms:created>
  <dcterms:modified xsi:type="dcterms:W3CDTF">2020-11-29T14:35:00Z</dcterms:modified>
</cp:coreProperties>
</file>