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E" w:rsidRDefault="000002AF" w:rsidP="00FB13AE">
      <w:pPr>
        <w:ind w:firstLine="5670"/>
        <w:jc w:val="righ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Директору </w:t>
      </w:r>
      <w:r w:rsidR="00FB13AE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ООО «ЭЛЬДОРАДО» ОП Магазин № 15 г. Москва. 9-я Парковая, 62/64 </w:t>
      </w:r>
    </w:p>
    <w:p w:rsidR="000002AF" w:rsidRPr="000002AF" w:rsidRDefault="000002AF" w:rsidP="00FB13AE">
      <w:pPr>
        <w:ind w:firstLine="5670"/>
        <w:jc w:val="right"/>
        <w:rPr>
          <w:rFonts w:ascii="Times New Roman" w:hAnsi="Times New Roman"/>
          <w:sz w:val="24"/>
          <w:szCs w:val="24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от </w:t>
      </w:r>
      <w:r w:rsidR="00FB13AE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Коробовой Надежды Михайловны</w:t>
      </w: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,</w:t>
      </w:r>
    </w:p>
    <w:p w:rsidR="000002AF" w:rsidRDefault="000002AF" w:rsidP="00FB13AE">
      <w:pPr>
        <w:ind w:firstLine="5670"/>
        <w:jc w:val="righ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проживающего по адресу: </w:t>
      </w:r>
    </w:p>
    <w:p w:rsidR="000002AF" w:rsidRPr="000002AF" w:rsidRDefault="00FB13AE" w:rsidP="00FB13AE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г. Москва 5-я Парковая 28-66</w:t>
      </w:r>
      <w:r w:rsidR="000002AF"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,</w:t>
      </w:r>
    </w:p>
    <w:p w:rsidR="000002AF" w:rsidRPr="000002AF" w:rsidRDefault="000002AF" w:rsidP="00FB13AE">
      <w:pPr>
        <w:ind w:firstLine="5670"/>
        <w:jc w:val="right"/>
        <w:rPr>
          <w:rFonts w:ascii="Times New Roman" w:hAnsi="Times New Roman"/>
          <w:sz w:val="24"/>
          <w:szCs w:val="24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тел. </w:t>
      </w:r>
      <w:r w:rsidR="00FB13AE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+7 095 235-45-25</w:t>
      </w:r>
    </w:p>
    <w:p w:rsidR="000002AF" w:rsidRPr="000002AF" w:rsidRDefault="000002AF" w:rsidP="000002AF">
      <w:pPr>
        <w:jc w:val="left"/>
        <w:rPr>
          <w:rFonts w:ascii="Times New Roman" w:hAnsi="Times New Roman"/>
          <w:sz w:val="24"/>
          <w:szCs w:val="24"/>
        </w:rPr>
      </w:pPr>
    </w:p>
    <w:p w:rsidR="000002AF" w:rsidRDefault="000002AF" w:rsidP="000002AF">
      <w:pPr>
        <w:jc w:val="center"/>
        <w:rPr>
          <w:rFonts w:ascii="Times New Roman" w:hAnsi="Times New Roman"/>
          <w:b/>
          <w:bCs/>
          <w:color w:val="363535"/>
          <w:sz w:val="24"/>
          <w:szCs w:val="24"/>
          <w:shd w:val="clear" w:color="auto" w:fill="FFFFFF"/>
        </w:rPr>
      </w:pPr>
      <w:r w:rsidRPr="000002AF">
        <w:rPr>
          <w:rFonts w:ascii="Times New Roman" w:hAnsi="Times New Roman"/>
          <w:b/>
          <w:bCs/>
          <w:color w:val="363535"/>
          <w:sz w:val="24"/>
          <w:szCs w:val="24"/>
          <w:shd w:val="clear" w:color="auto" w:fill="FFFFFF"/>
        </w:rPr>
        <w:t>ЗАЯВЛЕНИЕ</w:t>
      </w:r>
    </w:p>
    <w:p w:rsidR="000002AF" w:rsidRPr="000002AF" w:rsidRDefault="000002AF" w:rsidP="000002AF">
      <w:pPr>
        <w:jc w:val="center"/>
        <w:rPr>
          <w:rFonts w:ascii="Times New Roman" w:hAnsi="Times New Roman"/>
          <w:sz w:val="24"/>
          <w:szCs w:val="24"/>
        </w:rPr>
      </w:pPr>
    </w:p>
    <w:p w:rsidR="00346A82" w:rsidRPr="00346A82" w:rsidRDefault="00346A82" w:rsidP="00346A82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«10»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января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proofErr w:type="gramStart"/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2020 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года</w:t>
      </w:r>
      <w:proofErr w:type="gramEnd"/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приобрела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у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Вас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стиральную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машину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proofErr w:type="spellStart"/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Indesit</w:t>
      </w:r>
      <w:proofErr w:type="spellEnd"/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BWSA 61051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стоимостью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17 490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рублей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,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что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подтверждается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кассовым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чеком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.</w:t>
      </w:r>
    </w:p>
    <w:p w:rsidR="00346A82" w:rsidRDefault="00346A82" w:rsidP="00346A82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«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11»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января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2020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года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в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процессе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эксплуатации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товара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в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нем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обнаружились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следующие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дефекты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: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течь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воды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на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пол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,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сильный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шум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и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вибрация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.</w:t>
      </w:r>
    </w:p>
    <w:p w:rsidR="000002AF" w:rsidRPr="000002AF" w:rsidRDefault="000002AF" w:rsidP="00346A82">
      <w:pPr>
        <w:jc w:val="left"/>
        <w:rPr>
          <w:rFonts w:ascii="Times New Roman" w:hAnsi="Times New Roman"/>
          <w:sz w:val="24"/>
          <w:szCs w:val="24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Четырнадцатидневный срок с момента покупки еще не истек.</w:t>
      </w:r>
    </w:p>
    <w:p w:rsidR="000002AF" w:rsidRDefault="000002AF" w:rsidP="000002AF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Прошу оформить возврат на </w:t>
      </w:r>
      <w:r w:rsidR="00346A82"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стиральную</w:t>
      </w:r>
      <w:r w:rsidR="00346A82"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="00346A82"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машину</w:t>
      </w:r>
      <w:r w:rsidR="00346A82"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и вернуть мне е</w:t>
      </w:r>
      <w:r w:rsid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ё</w:t>
      </w: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стоимость</w:t>
      </w:r>
      <w:r w:rsid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="00346A82"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17 490 </w:t>
      </w:r>
      <w:r w:rsidR="00346A82"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рублей</w:t>
      </w:r>
      <w:r w:rsid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.</w:t>
      </w:r>
    </w:p>
    <w:p w:rsidR="000002AF" w:rsidRPr="000002AF" w:rsidRDefault="000002AF" w:rsidP="000002AF">
      <w:pPr>
        <w:jc w:val="left"/>
        <w:rPr>
          <w:rFonts w:ascii="Times New Roman" w:hAnsi="Times New Roman"/>
          <w:sz w:val="24"/>
          <w:szCs w:val="24"/>
        </w:rPr>
      </w:pPr>
    </w:p>
    <w:p w:rsidR="000002AF" w:rsidRDefault="000002AF" w:rsidP="000002AF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Приложение: кассовый чек</w:t>
      </w:r>
      <w:r w:rsidR="006E1093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.</w:t>
      </w:r>
    </w:p>
    <w:p w:rsidR="000002AF" w:rsidRDefault="000002AF" w:rsidP="000002AF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</w:p>
    <w:p w:rsidR="000002AF" w:rsidRDefault="000002AF" w:rsidP="000002AF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</w:p>
    <w:p w:rsidR="000002AF" w:rsidRPr="000002AF" w:rsidRDefault="000002AF" w:rsidP="000002AF">
      <w:pPr>
        <w:jc w:val="left"/>
        <w:rPr>
          <w:rFonts w:ascii="Times New Roman" w:hAnsi="Times New Roman"/>
          <w:sz w:val="24"/>
          <w:szCs w:val="24"/>
        </w:rPr>
      </w:pPr>
    </w:p>
    <w:p w:rsidR="000002AF" w:rsidRDefault="00346A82" w:rsidP="000002AF">
      <w:pPr>
        <w:jc w:val="left"/>
        <w:rPr>
          <w:rFonts w:ascii="Times New Roman" w:hAnsi="Times New Roman"/>
          <w:color w:val="363535"/>
          <w:sz w:val="24"/>
          <w:szCs w:val="24"/>
          <w:shd w:val="clear" w:color="auto" w:fill="FFFFFF"/>
        </w:rPr>
      </w:pP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«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11»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января</w:t>
      </w:r>
      <w:r w:rsidRPr="00346A82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2020 </w:t>
      </w:r>
      <w:r w:rsidRPr="00346A82">
        <w:rPr>
          <w:rFonts w:ascii="Times New Roman" w:hAnsi="Times New Roman" w:hint="eastAsia"/>
          <w:color w:val="363535"/>
          <w:sz w:val="24"/>
          <w:szCs w:val="24"/>
          <w:shd w:val="clear" w:color="auto" w:fill="FFFFFF"/>
        </w:rPr>
        <w:t>года</w:t>
      </w:r>
      <w:r w:rsid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</w:t>
      </w:r>
      <w:r w:rsid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 xml:space="preserve">                                                </w:t>
      </w:r>
      <w:r w:rsidR="000002AF"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____</w:t>
      </w:r>
      <w:r w:rsid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______</w:t>
      </w:r>
      <w:r w:rsidR="000002AF" w:rsidRPr="000002AF">
        <w:rPr>
          <w:rFonts w:ascii="Times New Roman" w:hAnsi="Times New Roman"/>
          <w:color w:val="363535"/>
          <w:sz w:val="24"/>
          <w:szCs w:val="24"/>
          <w:shd w:val="clear" w:color="auto" w:fill="FFFFFF"/>
        </w:rPr>
        <w:t>____________</w:t>
      </w:r>
    </w:p>
    <w:p w:rsidR="000002AF" w:rsidRPr="000002AF" w:rsidRDefault="000002AF" w:rsidP="000002AF">
      <w:pPr>
        <w:jc w:val="left"/>
        <w:rPr>
          <w:rFonts w:ascii="Times New Roman" w:hAnsi="Times New Roman"/>
          <w:sz w:val="24"/>
          <w:szCs w:val="24"/>
        </w:rPr>
      </w:pPr>
    </w:p>
    <w:p w:rsidR="007F6921" w:rsidRDefault="007F6921" w:rsidP="000002AF">
      <w:pPr>
        <w:rPr>
          <w:rFonts w:ascii="Times New Roman" w:hAnsi="Times New Roman"/>
          <w:sz w:val="24"/>
          <w:szCs w:val="24"/>
        </w:rPr>
      </w:pPr>
    </w:p>
    <w:p w:rsidR="000002AF" w:rsidRDefault="000002AF" w:rsidP="000002AF">
      <w:pPr>
        <w:rPr>
          <w:rFonts w:ascii="Times New Roman" w:hAnsi="Times New Roman"/>
          <w:sz w:val="24"/>
          <w:szCs w:val="24"/>
        </w:rPr>
      </w:pPr>
    </w:p>
    <w:p w:rsidR="000002AF" w:rsidRDefault="000002AF" w:rsidP="000002AF">
      <w:pPr>
        <w:rPr>
          <w:rFonts w:ascii="Times New Roman" w:hAnsi="Times New Roman"/>
          <w:sz w:val="24"/>
          <w:szCs w:val="24"/>
        </w:rPr>
      </w:pPr>
    </w:p>
    <w:p w:rsidR="000002AF" w:rsidRPr="000002AF" w:rsidRDefault="000002AF" w:rsidP="000002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02AF" w:rsidRPr="000002AF" w:rsidSect="00967F75">
      <w:footerReference w:type="default" r:id="rId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D8" w:rsidRDefault="00C617D8" w:rsidP="00967F75">
      <w:r>
        <w:separator/>
      </w:r>
    </w:p>
  </w:endnote>
  <w:endnote w:type="continuationSeparator" w:id="0">
    <w:p w:rsidR="00C617D8" w:rsidRDefault="00C617D8" w:rsidP="009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75" w:rsidRPr="004759EC" w:rsidRDefault="00967F75">
    <w:pPr>
      <w:pStyle w:val="a6"/>
      <w:rPr>
        <w:rFonts w:ascii="Calibri" w:hAnsi="Calibri"/>
        <w:sz w:val="16"/>
        <w:szCs w:val="16"/>
      </w:rPr>
    </w:pPr>
    <w:r>
      <w:rPr>
        <w:sz w:val="16"/>
        <w:szCs w:val="16"/>
        <w:lang w:val="en-US"/>
      </w:rPr>
      <w:fldChar w:fldCharType="begin"/>
    </w:r>
    <w:r w:rsidRPr="00886BC1">
      <w:rPr>
        <w:sz w:val="16"/>
        <w:szCs w:val="16"/>
      </w:rPr>
      <w:instrText xml:space="preserve"> </w:instrText>
    </w:r>
    <w:r>
      <w:rPr>
        <w:sz w:val="16"/>
        <w:szCs w:val="16"/>
        <w:lang w:val="en-US"/>
      </w:rPr>
      <w:instrText>HYPERLINK</w:instrText>
    </w:r>
    <w:r w:rsidRPr="00886BC1">
      <w:rPr>
        <w:sz w:val="16"/>
        <w:szCs w:val="16"/>
      </w:rPr>
      <w:instrText xml:space="preserve"> "</w:instrText>
    </w:r>
    <w:r>
      <w:rPr>
        <w:sz w:val="16"/>
        <w:szCs w:val="16"/>
        <w:lang w:val="en-US"/>
      </w:rPr>
      <w:instrText>https</w:instrText>
    </w:r>
    <w:r w:rsidRPr="00886BC1">
      <w:rPr>
        <w:sz w:val="16"/>
        <w:szCs w:val="16"/>
      </w:rPr>
      <w:instrText>://</w:instrText>
    </w:r>
    <w:r>
      <w:rPr>
        <w:sz w:val="16"/>
        <w:szCs w:val="16"/>
        <w:lang w:val="en-US"/>
      </w:rPr>
      <w:instrText>pravpotreb</w:instrText>
    </w:r>
    <w:r w:rsidRPr="00886BC1">
      <w:rPr>
        <w:sz w:val="16"/>
        <w:szCs w:val="16"/>
      </w:rPr>
      <w:instrText>.</w:instrText>
    </w:r>
    <w:r>
      <w:rPr>
        <w:sz w:val="16"/>
        <w:szCs w:val="16"/>
        <w:lang w:val="en-US"/>
      </w:rPr>
      <w:instrText>com</w:instrText>
    </w:r>
    <w:r w:rsidRPr="00886BC1">
      <w:rPr>
        <w:sz w:val="16"/>
        <w:szCs w:val="16"/>
      </w:rPr>
      <w:instrText xml:space="preserve">" </w:instrText>
    </w:r>
    <w:r>
      <w:rPr>
        <w:sz w:val="16"/>
        <w:szCs w:val="16"/>
        <w:lang w:val="en-US"/>
      </w:rPr>
      <w:fldChar w:fldCharType="separate"/>
    </w:r>
    <w:r w:rsidRPr="00886BC1">
      <w:rPr>
        <w:rStyle w:val="a8"/>
        <w:sz w:val="16"/>
        <w:szCs w:val="16"/>
        <w:lang w:val="en-US"/>
      </w:rPr>
      <w:t>P</w:t>
    </w:r>
    <w:proofErr w:type="spellStart"/>
    <w:r w:rsidRPr="00886BC1">
      <w:rPr>
        <w:rStyle w:val="a8"/>
        <w:sz w:val="16"/>
        <w:szCs w:val="16"/>
      </w:rPr>
      <w:t>rav</w:t>
    </w:r>
    <w:proofErr w:type="spellEnd"/>
    <w:r w:rsidRPr="00886BC1">
      <w:rPr>
        <w:rStyle w:val="a8"/>
        <w:sz w:val="16"/>
        <w:szCs w:val="16"/>
        <w:lang w:val="en-US"/>
      </w:rPr>
      <w:t>P</w:t>
    </w:r>
    <w:r w:rsidRPr="00886BC1">
      <w:rPr>
        <w:rStyle w:val="a8"/>
        <w:sz w:val="16"/>
        <w:szCs w:val="16"/>
      </w:rPr>
      <w:t>otreb.com</w:t>
    </w:r>
    <w:r>
      <w:rPr>
        <w:sz w:val="16"/>
        <w:szCs w:val="16"/>
        <w:lang w:val="en-US"/>
      </w:rPr>
      <w:fldChar w:fldCharType="end"/>
    </w:r>
    <w:r w:rsidRPr="00442062">
      <w:rPr>
        <w:sz w:val="16"/>
        <w:szCs w:val="16"/>
      </w:rPr>
      <w:t xml:space="preserve"> </w:t>
    </w:r>
    <w:r>
      <w:rPr>
        <w:sz w:val="16"/>
        <w:szCs w:val="16"/>
      </w:rPr>
      <w:t>– простые решения сложных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D8" w:rsidRDefault="00C617D8" w:rsidP="00967F75">
      <w:r>
        <w:separator/>
      </w:r>
    </w:p>
  </w:footnote>
  <w:footnote w:type="continuationSeparator" w:id="0">
    <w:p w:rsidR="00C617D8" w:rsidRDefault="00C617D8" w:rsidP="0096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7"/>
    <w:rsid w:val="000002AF"/>
    <w:rsid w:val="001A36C7"/>
    <w:rsid w:val="001C0C35"/>
    <w:rsid w:val="00222B45"/>
    <w:rsid w:val="002A08CB"/>
    <w:rsid w:val="00346A82"/>
    <w:rsid w:val="0045549E"/>
    <w:rsid w:val="004759EC"/>
    <w:rsid w:val="005D3561"/>
    <w:rsid w:val="006A3982"/>
    <w:rsid w:val="006E1093"/>
    <w:rsid w:val="00750C19"/>
    <w:rsid w:val="00796E30"/>
    <w:rsid w:val="007B1C7A"/>
    <w:rsid w:val="007F6921"/>
    <w:rsid w:val="0084772A"/>
    <w:rsid w:val="00967F75"/>
    <w:rsid w:val="009B6962"/>
    <w:rsid w:val="00A222A9"/>
    <w:rsid w:val="00C617D8"/>
    <w:rsid w:val="00CD0903"/>
    <w:rsid w:val="00CE1980"/>
    <w:rsid w:val="00D07B1B"/>
    <w:rsid w:val="00D81D10"/>
    <w:rsid w:val="00E24F17"/>
    <w:rsid w:val="00E53DA5"/>
    <w:rsid w:val="00FB13AE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D6944"/>
  <w15:chartTrackingRefBased/>
  <w15:docId w15:val="{0B70070D-0DFA-4BAF-884B-199E75C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967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7F75"/>
    <w:rPr>
      <w:rFonts w:ascii="NTTimes/Cyrillic" w:hAnsi="NTTimes/Cyrillic"/>
    </w:rPr>
  </w:style>
  <w:style w:type="paragraph" w:styleId="a6">
    <w:name w:val="footer"/>
    <w:basedOn w:val="a"/>
    <w:link w:val="a7"/>
    <w:uiPriority w:val="99"/>
    <w:rsid w:val="0096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7F75"/>
    <w:rPr>
      <w:rFonts w:ascii="NTTimes/Cyrillic" w:hAnsi="NTTimes/Cyrillic"/>
    </w:rPr>
  </w:style>
  <w:style w:type="character" w:styleId="a8">
    <w:name w:val="Hyperlink"/>
    <w:uiPriority w:val="99"/>
    <w:unhideWhenUsed/>
    <w:rsid w:val="00967F7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D09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SPecialiST RePack</Company>
  <LinksUpToDate>false</LinksUpToDate>
  <CharactersWithSpaces>738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</dc:title>
  <dc:subject/>
  <dc:creator>jjjjjjjjjjjj</dc:creator>
  <cp:keywords/>
  <cp:lastModifiedBy>Yury Yurin</cp:lastModifiedBy>
  <cp:revision>2</cp:revision>
  <cp:lastPrinted>2007-12-25T09:19:00Z</cp:lastPrinted>
  <dcterms:created xsi:type="dcterms:W3CDTF">2020-01-10T12:29:00Z</dcterms:created>
  <dcterms:modified xsi:type="dcterms:W3CDTF">2020-01-10T12:29:00Z</dcterms:modified>
</cp:coreProperties>
</file>